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03" w:rsidRPr="00475C03" w:rsidRDefault="00475C03" w:rsidP="00475C03">
      <w:pPr>
        <w:pStyle w:val="a3"/>
        <w:rPr>
          <w:sz w:val="24"/>
          <w:szCs w:val="24"/>
        </w:rPr>
      </w:pPr>
      <w:r w:rsidRPr="00475C03">
        <w:rPr>
          <w:sz w:val="24"/>
          <w:szCs w:val="24"/>
        </w:rPr>
        <w:t xml:space="preserve">СОВЕТ ДЕПУТАТОВ  БАКУРСКОГО  МУНИЦИПАЛЬНОГО  ОБРАЗОВАНИЯ </w:t>
      </w:r>
    </w:p>
    <w:p w:rsidR="00475C03" w:rsidRPr="00475C03" w:rsidRDefault="00475C03" w:rsidP="00475C03">
      <w:pPr>
        <w:pStyle w:val="a3"/>
        <w:rPr>
          <w:sz w:val="24"/>
          <w:szCs w:val="24"/>
        </w:rPr>
      </w:pPr>
      <w:r w:rsidRPr="00475C03">
        <w:rPr>
          <w:sz w:val="24"/>
          <w:szCs w:val="24"/>
        </w:rPr>
        <w:t xml:space="preserve"> ЕКАТЕРИНОВСКОГО МУНИЦИПАЛЬНОГО РАЙОНА САРАТОВСКОЙ ОБЛАСТИ</w:t>
      </w:r>
    </w:p>
    <w:p w:rsidR="00475C03" w:rsidRPr="00475C03" w:rsidRDefault="00475C03" w:rsidP="00475C03">
      <w:pPr>
        <w:pStyle w:val="a3"/>
        <w:rPr>
          <w:sz w:val="24"/>
          <w:szCs w:val="24"/>
        </w:rPr>
      </w:pPr>
    </w:p>
    <w:p w:rsidR="00475C03" w:rsidRDefault="008714C7" w:rsidP="00475C03">
      <w:pPr>
        <w:pStyle w:val="a3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Девяносто пятое </w:t>
      </w:r>
      <w:r w:rsidR="00475C03">
        <w:rPr>
          <w:sz w:val="28"/>
          <w:szCs w:val="28"/>
        </w:rPr>
        <w:t xml:space="preserve"> заседание Совета депутатов </w:t>
      </w:r>
      <w:proofErr w:type="spellStart"/>
      <w:r w:rsidR="00475C03">
        <w:rPr>
          <w:sz w:val="28"/>
          <w:szCs w:val="28"/>
        </w:rPr>
        <w:t>Бакурского</w:t>
      </w:r>
      <w:proofErr w:type="spellEnd"/>
      <w:r w:rsidR="00475C03">
        <w:rPr>
          <w:sz w:val="28"/>
          <w:szCs w:val="28"/>
        </w:rPr>
        <w:t xml:space="preserve"> муниципального о</w:t>
      </w:r>
      <w:r w:rsidR="00475C03">
        <w:rPr>
          <w:sz w:val="28"/>
          <w:szCs w:val="28"/>
        </w:rPr>
        <w:t>б</w:t>
      </w:r>
      <w:r w:rsidR="00475C03">
        <w:rPr>
          <w:sz w:val="28"/>
          <w:szCs w:val="28"/>
        </w:rPr>
        <w:t>разования первого созыва</w:t>
      </w:r>
    </w:p>
    <w:p w:rsidR="00475C03" w:rsidRDefault="00475C03" w:rsidP="00475C03">
      <w:pPr>
        <w:pStyle w:val="a3"/>
        <w:tabs>
          <w:tab w:val="left" w:pos="756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3176" w:rsidRDefault="00475C03" w:rsidP="00475C03">
      <w:pPr>
        <w:pStyle w:val="Standard"/>
        <w:tabs>
          <w:tab w:val="left" w:pos="8662"/>
        </w:tabs>
        <w:spacing w:after="255" w:line="288" w:lineRule="auto"/>
        <w:ind w:right="-22"/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514DC5">
        <w:rPr>
          <w:rFonts w:ascii="Times New Roman" w:eastAsia="Times New Roman" w:hAnsi="Times New Roman" w:cs="Times New Roman"/>
          <w:b/>
          <w:color w:val="auto"/>
          <w:sz w:val="28"/>
        </w:rPr>
        <w:t xml:space="preserve">                                                        РЕШЕНИЕ</w:t>
      </w:r>
    </w:p>
    <w:p w:rsidR="00123176" w:rsidRDefault="00475C03" w:rsidP="00475C03">
      <w:pPr>
        <w:pStyle w:val="Standard"/>
        <w:tabs>
          <w:tab w:val="left" w:pos="7110"/>
        </w:tabs>
        <w:ind w:right="-22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ab/>
      </w:r>
    </w:p>
    <w:p w:rsidR="00123176" w:rsidRDefault="00514DC5" w:rsidP="00475C03">
      <w:pPr>
        <w:pStyle w:val="Standard"/>
        <w:tabs>
          <w:tab w:val="left" w:pos="6285"/>
        </w:tabs>
        <w:ind w:right="-22"/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от </w:t>
      </w:r>
      <w:r w:rsidR="00475C03">
        <w:rPr>
          <w:rFonts w:ascii="Times New Roman" w:eastAsia="Times New Roman" w:hAnsi="Times New Roman" w:cs="Times New Roman"/>
          <w:b/>
          <w:color w:val="auto"/>
          <w:sz w:val="28"/>
        </w:rPr>
        <w:t xml:space="preserve">  </w:t>
      </w:r>
      <w:r w:rsidR="008714C7">
        <w:rPr>
          <w:rFonts w:ascii="Times New Roman" w:eastAsia="Times New Roman" w:hAnsi="Times New Roman" w:cs="Times New Roman"/>
          <w:b/>
          <w:color w:val="auto"/>
          <w:sz w:val="28"/>
        </w:rPr>
        <w:t>18 июня</w:t>
      </w:r>
      <w:r w:rsidR="00475C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 2018  года      № </w:t>
      </w:r>
      <w:r w:rsidR="008714C7">
        <w:rPr>
          <w:rFonts w:ascii="Times New Roman" w:eastAsia="Times New Roman" w:hAnsi="Times New Roman" w:cs="Times New Roman"/>
          <w:b/>
          <w:color w:val="auto"/>
          <w:sz w:val="28"/>
        </w:rPr>
        <w:t>217</w:t>
      </w:r>
      <w:r w:rsidR="00475C03">
        <w:rPr>
          <w:rFonts w:ascii="Times New Roman" w:eastAsia="Times New Roman" w:hAnsi="Times New Roman" w:cs="Times New Roman"/>
          <w:b/>
          <w:color w:val="auto"/>
          <w:sz w:val="28"/>
        </w:rPr>
        <w:tab/>
        <w:t>с. Бакуры</w:t>
      </w:r>
    </w:p>
    <w:p w:rsidR="00123176" w:rsidRDefault="00123176">
      <w:pPr>
        <w:pStyle w:val="Standard"/>
        <w:tabs>
          <w:tab w:val="left" w:pos="8662"/>
        </w:tabs>
        <w:ind w:right="-22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и дополнений в решение Совета депутатов </w:t>
      </w:r>
      <w:proofErr w:type="spellStart"/>
      <w:r w:rsidR="00475C03">
        <w:rPr>
          <w:rFonts w:ascii="Times New Roman" w:eastAsia="Times New Roman" w:hAnsi="Times New Roman" w:cs="Times New Roman"/>
          <w:b/>
          <w:sz w:val="28"/>
        </w:rPr>
        <w:t>Бакур</w:t>
      </w:r>
      <w:r>
        <w:rPr>
          <w:rFonts w:ascii="Times New Roman" w:eastAsia="Times New Roman" w:hAnsi="Times New Roman" w:cs="Times New Roman"/>
          <w:b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 от 31 октября  2017 года  №1</w:t>
      </w:r>
      <w:r w:rsidR="00475C03">
        <w:rPr>
          <w:rFonts w:ascii="Times New Roman" w:eastAsia="Times New Roman" w:hAnsi="Times New Roman" w:cs="Times New Roman"/>
          <w:b/>
          <w:sz w:val="28"/>
        </w:rPr>
        <w:t>84</w:t>
      </w:r>
      <w:r>
        <w:rPr>
          <w:rFonts w:ascii="Times New Roman" w:eastAsia="Times New Roman" w:hAnsi="Times New Roman" w:cs="Times New Roman"/>
          <w:b/>
          <w:sz w:val="28"/>
        </w:rPr>
        <w:t xml:space="preserve">  «Об утверждении Правил об организации благоустройства территории </w:t>
      </w:r>
      <w:proofErr w:type="spellStart"/>
      <w:r w:rsidR="00475C03">
        <w:rPr>
          <w:rFonts w:ascii="Times New Roman" w:eastAsia="Times New Roman" w:hAnsi="Times New Roman" w:cs="Times New Roman"/>
          <w:b/>
          <w:sz w:val="28"/>
        </w:rPr>
        <w:t>Бакур</w:t>
      </w:r>
      <w:r>
        <w:rPr>
          <w:rFonts w:ascii="Times New Roman" w:eastAsia="Times New Roman" w:hAnsi="Times New Roman" w:cs="Times New Roman"/>
          <w:b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муниципального образования»</w:t>
      </w:r>
    </w:p>
    <w:p w:rsidR="00123176" w:rsidRDefault="00123176">
      <w:pPr>
        <w:pStyle w:val="Standard"/>
        <w:tabs>
          <w:tab w:val="left" w:pos="8662"/>
        </w:tabs>
        <w:ind w:right="-22"/>
        <w:rPr>
          <w:rFonts w:ascii="Times New Roman" w:eastAsia="Times New Roman" w:hAnsi="Times New Roman" w:cs="Times New Roman"/>
          <w:color w:val="auto"/>
          <w:sz w:val="28"/>
        </w:rPr>
      </w:pPr>
    </w:p>
    <w:p w:rsidR="00123176" w:rsidRDefault="00514DC5">
      <w:pPr>
        <w:pStyle w:val="Standard"/>
        <w:tabs>
          <w:tab w:val="left" w:pos="8662"/>
        </w:tabs>
        <w:ind w:right="-22" w:firstLine="852"/>
        <w:jc w:val="both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 29 декабря 2017 г. № 463-ФЗ 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Уставом </w:t>
      </w:r>
      <w:proofErr w:type="spellStart"/>
      <w:r w:rsidR="00475C03">
        <w:rPr>
          <w:rFonts w:ascii="Times New Roman" w:eastAsia="Times New Roman" w:hAnsi="Times New Roman" w:cs="Times New Roman"/>
          <w:sz w:val="28"/>
          <w:shd w:val="clear" w:color="auto" w:fill="FFFFFF"/>
        </w:rPr>
        <w:t>Бакур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муниципального образования,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Совет депутатов </w:t>
      </w:r>
      <w:proofErr w:type="spellStart"/>
      <w:r w:rsidR="00475C03">
        <w:rPr>
          <w:rFonts w:ascii="Times New Roman" w:eastAsia="Times New Roman" w:hAnsi="Times New Roman" w:cs="Times New Roman"/>
          <w:sz w:val="28"/>
          <w:shd w:val="clear" w:color="auto" w:fill="FFFFFF"/>
        </w:rPr>
        <w:t>Бакур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муниципального района Саратовской области</w:t>
      </w:r>
      <w:proofErr w:type="gramEnd"/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РЕШИЛ:</w:t>
      </w: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1.Внести в приложение № 1 к решению Совета депутатов </w:t>
      </w:r>
      <w:proofErr w:type="spellStart"/>
      <w:r w:rsidR="00475C03">
        <w:rPr>
          <w:rFonts w:ascii="Times New Roman" w:eastAsia="Times New Roman" w:hAnsi="Times New Roman" w:cs="Times New Roman"/>
          <w:sz w:val="28"/>
        </w:rPr>
        <w:t>Бакур</w:t>
      </w:r>
      <w:r>
        <w:rPr>
          <w:rFonts w:ascii="Times New Roman" w:eastAsia="Times New Roman" w:hAnsi="Times New Roman" w:cs="Times New Roman"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от 31 октября 2017 года  №1</w:t>
      </w:r>
      <w:r w:rsidR="00475C03">
        <w:rPr>
          <w:rFonts w:ascii="Times New Roman" w:eastAsia="Times New Roman" w:hAnsi="Times New Roman" w:cs="Times New Roman"/>
          <w:sz w:val="28"/>
        </w:rPr>
        <w:t>84</w:t>
      </w:r>
      <w:r>
        <w:rPr>
          <w:rFonts w:ascii="Times New Roman" w:eastAsia="Times New Roman" w:hAnsi="Times New Roman" w:cs="Times New Roman"/>
          <w:sz w:val="28"/>
        </w:rPr>
        <w:t xml:space="preserve">  «Об утверждении Правил об организации благоустройства территории </w:t>
      </w:r>
      <w:proofErr w:type="spellStart"/>
      <w:r w:rsidR="00475C03">
        <w:rPr>
          <w:rFonts w:ascii="Times New Roman" w:eastAsia="Times New Roman" w:hAnsi="Times New Roman" w:cs="Times New Roman"/>
          <w:sz w:val="28"/>
        </w:rPr>
        <w:t>Бакур</w:t>
      </w:r>
      <w:r>
        <w:rPr>
          <w:rFonts w:ascii="Times New Roman" w:eastAsia="Times New Roman" w:hAnsi="Times New Roman" w:cs="Times New Roman"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муниципального образования» следующие изменения и дополнения:</w:t>
      </w: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sz w:val="28"/>
        </w:rPr>
        <w:t>1) В разделе 1:</w:t>
      </w: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1.1. Пункт 1.4. изложить в новой редакции: 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</w:rPr>
        <w:t xml:space="preserve">«Благоустройство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</w:t>
      </w:r>
      <w:proofErr w:type="spellStart"/>
      <w:r w:rsidR="008C09AD">
        <w:rPr>
          <w:rFonts w:ascii="Times New Roman" w:eastAsia="Times New Roman" w:hAnsi="Times New Roman" w:cs="Times New Roman"/>
          <w:color w:val="auto"/>
          <w:sz w:val="28"/>
        </w:rPr>
        <w:t>Бакур</w:t>
      </w:r>
      <w:r>
        <w:rPr>
          <w:rFonts w:ascii="Times New Roman" w:eastAsia="Times New Roman" w:hAnsi="Times New Roman" w:cs="Times New Roman"/>
          <w:color w:val="auto"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 xml:space="preserve">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территорий.»;</w:t>
      </w:r>
      <w:proofErr w:type="gramEnd"/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1.2. Пункт 1.5. изложить  в новой редакции:  «Элементы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</w:t>
      </w:r>
      <w:r>
        <w:rPr>
          <w:rFonts w:ascii="Times New Roman" w:eastAsia="Times New Roman" w:hAnsi="Times New Roman" w:cs="Times New Roman"/>
          <w:color w:val="auto"/>
          <w:sz w:val="28"/>
        </w:rPr>
        <w:lastRenderedPageBreak/>
        <w:t>территории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</w:rPr>
        <w:t>.»;</w:t>
      </w: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proofErr w:type="gramEnd"/>
      <w:r>
        <w:rPr>
          <w:rFonts w:ascii="Times New Roman" w:eastAsia="Times New Roman" w:hAnsi="Times New Roman" w:cs="Times New Roman"/>
          <w:color w:val="auto"/>
          <w:sz w:val="28"/>
        </w:rPr>
        <w:t xml:space="preserve">1.3. Дополнить пунктом 1.5.1. следующего содержания: «Прилегающая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</w:rPr>
        <w:t>границы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</w:rPr>
        <w:t xml:space="preserve"> которой определены правилами об организации благоустройства территории </w:t>
      </w:r>
      <w:r w:rsidR="008C09AD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proofErr w:type="spellStart"/>
      <w:r w:rsidR="008C09AD">
        <w:rPr>
          <w:rFonts w:ascii="Times New Roman" w:eastAsia="Times New Roman" w:hAnsi="Times New Roman" w:cs="Times New Roman"/>
          <w:color w:val="auto"/>
          <w:sz w:val="28"/>
        </w:rPr>
        <w:t>Бакур</w:t>
      </w:r>
      <w:r>
        <w:rPr>
          <w:rFonts w:ascii="Times New Roman" w:eastAsia="Times New Roman" w:hAnsi="Times New Roman" w:cs="Times New Roman"/>
          <w:color w:val="auto"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 xml:space="preserve"> муниципального  образования в соответствии с порядком, установленным законом субъекта Российской Федерации.»;</w:t>
      </w:r>
    </w:p>
    <w:p w:rsidR="00123176" w:rsidRDefault="00514DC5">
      <w:pPr>
        <w:pStyle w:val="Standard"/>
        <w:tabs>
          <w:tab w:val="left" w:pos="8520"/>
          <w:tab w:val="left" w:pos="8662"/>
          <w:tab w:val="left" w:pos="8946"/>
        </w:tabs>
        <w:ind w:right="-22"/>
        <w:jc w:val="both"/>
      </w:pPr>
      <w:r>
        <w:rPr>
          <w:rFonts w:ascii="Times New Roman" w:eastAsia="Times New Roman" w:hAnsi="Times New Roman" w:cs="Times New Roman"/>
          <w:color w:val="auto"/>
          <w:sz w:val="28"/>
        </w:rPr>
        <w:t>2) Пункт 9.1. раздела III дополнить  абзацем следующего содержания: «Лицо,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настоящими правилами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</w:rPr>
        <w:t>.».</w:t>
      </w:r>
      <w:proofErr w:type="gramEnd"/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3) Абзац 1  раздела V  изложить в новой редакции: «Уполномоченные органы и должностные лица администрации  </w:t>
      </w:r>
      <w:proofErr w:type="spellStart"/>
      <w:r w:rsidR="008C09AD">
        <w:rPr>
          <w:rFonts w:ascii="Times New Roman" w:eastAsia="Times New Roman" w:hAnsi="Times New Roman" w:cs="Times New Roman"/>
          <w:sz w:val="28"/>
        </w:rPr>
        <w:t>Бакур</w:t>
      </w:r>
      <w:r>
        <w:rPr>
          <w:rFonts w:ascii="Times New Roman" w:eastAsia="Times New Roman" w:hAnsi="Times New Roman" w:cs="Times New Roman"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8C09AD">
        <w:rPr>
          <w:rFonts w:ascii="Times New Roman" w:eastAsia="Times New Roman" w:hAnsi="Times New Roman" w:cs="Times New Roman"/>
          <w:sz w:val="28"/>
        </w:rPr>
        <w:t>образования</w:t>
      </w:r>
      <w:r>
        <w:rPr>
          <w:rFonts w:ascii="Times New Roman" w:eastAsia="Times New Roman" w:hAnsi="Times New Roman" w:cs="Times New Roman"/>
          <w:sz w:val="28"/>
        </w:rPr>
        <w:t xml:space="preserve"> в пределах своей компетенции, установленной данными Правилами, иными муниципальными правовыми актами, осуществляют контроль за соблюдением физическими и юридическими лицами настоящих Правил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proofErr w:type="gramEnd"/>
      <w:r>
        <w:rPr>
          <w:rFonts w:ascii="Times New Roman" w:eastAsia="Times New Roman" w:hAnsi="Times New Roman" w:cs="Times New Roman"/>
          <w:color w:val="auto"/>
          <w:sz w:val="28"/>
        </w:rPr>
        <w:t>4) Дополнить  разделом VI следующего содержания:</w:t>
      </w: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color w:val="auto"/>
          <w:sz w:val="28"/>
        </w:rPr>
        <w:t>« VI Ответственность за нарушение настоящих Правил</w:t>
      </w:r>
    </w:p>
    <w:p w:rsidR="00123176" w:rsidRDefault="00514DC5">
      <w:pPr>
        <w:pStyle w:val="Standard"/>
        <w:tabs>
          <w:tab w:val="left" w:pos="8662"/>
        </w:tabs>
        <w:ind w:right="-22"/>
        <w:jc w:val="both"/>
      </w:pPr>
      <w:r>
        <w:rPr>
          <w:rFonts w:ascii="Times New Roman" w:eastAsia="Times New Roman" w:hAnsi="Times New Roman" w:cs="Times New Roman"/>
          <w:color w:val="auto"/>
          <w:sz w:val="28"/>
        </w:rPr>
        <w:t>Лица, допустившие нарушения настоящих Правил, привлекаются к административной ответственности в соответствии с законодательством Российской Федерации и Саратовской области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</w:rPr>
        <w:t>.».</w:t>
      </w:r>
      <w:proofErr w:type="gramEnd"/>
    </w:p>
    <w:p w:rsidR="00123176" w:rsidRDefault="00514DC5">
      <w:pPr>
        <w:pStyle w:val="Standard"/>
        <w:tabs>
          <w:tab w:val="left" w:pos="8662"/>
        </w:tabs>
        <w:ind w:right="-22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2.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="008C09AD">
        <w:rPr>
          <w:rFonts w:ascii="Times New Roman" w:eastAsia="Times New Roman" w:hAnsi="Times New Roman" w:cs="Times New Roman"/>
          <w:color w:val="auto"/>
          <w:sz w:val="28"/>
        </w:rPr>
        <w:t>Бакур</w:t>
      </w:r>
      <w:r>
        <w:rPr>
          <w:rFonts w:ascii="Times New Roman" w:eastAsia="Times New Roman" w:hAnsi="Times New Roman" w:cs="Times New Roman"/>
          <w:color w:val="auto"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 xml:space="preserve"> муниципального образования в сети Интернет.</w:t>
      </w:r>
    </w:p>
    <w:p w:rsidR="008C09AD" w:rsidRDefault="008C09AD">
      <w:pPr>
        <w:pStyle w:val="Standard"/>
        <w:tabs>
          <w:tab w:val="left" w:pos="8662"/>
        </w:tabs>
        <w:ind w:right="-22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C09AD" w:rsidRDefault="008C09AD">
      <w:pPr>
        <w:pStyle w:val="Standard"/>
        <w:tabs>
          <w:tab w:val="left" w:pos="8662"/>
        </w:tabs>
        <w:ind w:right="-22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C09AD" w:rsidRDefault="008C09AD">
      <w:pPr>
        <w:pStyle w:val="Standard"/>
        <w:tabs>
          <w:tab w:val="left" w:pos="8662"/>
        </w:tabs>
        <w:ind w:right="-22"/>
        <w:jc w:val="both"/>
      </w:pPr>
    </w:p>
    <w:p w:rsidR="00123176" w:rsidRDefault="00514DC5">
      <w:pPr>
        <w:pStyle w:val="Standard"/>
        <w:tabs>
          <w:tab w:val="left" w:pos="8662"/>
        </w:tabs>
        <w:ind w:right="-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</w:t>
      </w:r>
      <w:proofErr w:type="spellStart"/>
      <w:r w:rsidR="008C09AD">
        <w:rPr>
          <w:rFonts w:ascii="Times New Roman" w:eastAsia="Times New Roman" w:hAnsi="Times New Roman" w:cs="Times New Roman"/>
          <w:sz w:val="28"/>
        </w:rPr>
        <w:t>Бакур</w:t>
      </w:r>
      <w:r>
        <w:rPr>
          <w:rFonts w:ascii="Times New Roman" w:eastAsia="Times New Roman" w:hAnsi="Times New Roman" w:cs="Times New Roman"/>
          <w:sz w:val="28"/>
        </w:rPr>
        <w:t>ского</w:t>
      </w:r>
      <w:proofErr w:type="spellEnd"/>
    </w:p>
    <w:p w:rsidR="00123176" w:rsidRDefault="00514DC5">
      <w:pPr>
        <w:pStyle w:val="Standard"/>
        <w:tabs>
          <w:tab w:val="left" w:pos="8662"/>
        </w:tabs>
        <w:ind w:right="-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образования</w:t>
      </w:r>
      <w:r w:rsidR="008C09AD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 w:rsidR="008C09AD">
        <w:rPr>
          <w:rFonts w:ascii="Times New Roman" w:eastAsia="Times New Roman" w:hAnsi="Times New Roman" w:cs="Times New Roman"/>
          <w:sz w:val="28"/>
        </w:rPr>
        <w:t>О.В. Толстова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23176" w:rsidRDefault="00123176">
      <w:pPr>
        <w:pStyle w:val="Standard"/>
        <w:tabs>
          <w:tab w:val="left" w:pos="8662"/>
        </w:tabs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23176" w:rsidRDefault="00123176">
      <w:pPr>
        <w:pStyle w:val="Standard"/>
        <w:tabs>
          <w:tab w:val="left" w:pos="8662"/>
        </w:tabs>
        <w:spacing w:after="255" w:line="288" w:lineRule="auto"/>
        <w:ind w:right="-22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23176" w:rsidRDefault="00514DC5">
      <w:pPr>
        <w:pStyle w:val="Standard"/>
        <w:tabs>
          <w:tab w:val="left" w:pos="8662"/>
        </w:tabs>
        <w:spacing w:after="255" w:line="288" w:lineRule="auto"/>
        <w:ind w:right="-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23176" w:rsidRDefault="00123176">
      <w:pPr>
        <w:pStyle w:val="Standard"/>
        <w:tabs>
          <w:tab w:val="left" w:pos="8662"/>
        </w:tabs>
        <w:spacing w:after="255" w:line="288" w:lineRule="auto"/>
        <w:ind w:right="-22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sectPr w:rsidR="00123176" w:rsidSect="0012317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203" w:rsidRDefault="001B1203" w:rsidP="00123176">
      <w:r>
        <w:separator/>
      </w:r>
    </w:p>
  </w:endnote>
  <w:endnote w:type="continuationSeparator" w:id="0">
    <w:p w:rsidR="001B1203" w:rsidRDefault="001B1203" w:rsidP="00123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203" w:rsidRDefault="001B1203" w:rsidP="00123176">
      <w:r w:rsidRPr="00123176">
        <w:separator/>
      </w:r>
    </w:p>
  </w:footnote>
  <w:footnote w:type="continuationSeparator" w:id="0">
    <w:p w:rsidR="001B1203" w:rsidRDefault="001B1203" w:rsidP="00123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176"/>
    <w:rsid w:val="00123176"/>
    <w:rsid w:val="001B1203"/>
    <w:rsid w:val="00475C03"/>
    <w:rsid w:val="00514DC5"/>
    <w:rsid w:val="006C14D3"/>
    <w:rsid w:val="008714C7"/>
    <w:rsid w:val="008C09AD"/>
    <w:rsid w:val="00F1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3176"/>
  </w:style>
  <w:style w:type="paragraph" w:styleId="a3">
    <w:name w:val="Subtitle"/>
    <w:basedOn w:val="a"/>
    <w:link w:val="a4"/>
    <w:qFormat/>
    <w:rsid w:val="00475C03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color w:val="auto"/>
      <w:kern w:val="0"/>
      <w:sz w:val="44"/>
      <w:szCs w:val="20"/>
    </w:rPr>
  </w:style>
  <w:style w:type="character" w:customStyle="1" w:styleId="a4">
    <w:name w:val="Подзаголовок Знак"/>
    <w:basedOn w:val="a0"/>
    <w:link w:val="a3"/>
    <w:rsid w:val="00475C03"/>
    <w:rPr>
      <w:rFonts w:ascii="Times New Roman" w:eastAsia="Times New Roman" w:hAnsi="Times New Roman" w:cs="Times New Roman"/>
      <w:b/>
      <w:color w:val="auto"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2018-06-18T11:54:00Z</cp:lastPrinted>
  <dcterms:created xsi:type="dcterms:W3CDTF">2018-05-24T07:28:00Z</dcterms:created>
  <dcterms:modified xsi:type="dcterms:W3CDTF">2018-06-18T11:57:00Z</dcterms:modified>
</cp:coreProperties>
</file>