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34" w:rsidRPr="001D3803" w:rsidRDefault="00574134" w:rsidP="00574134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1D3803">
        <w:rPr>
          <w:spacing w:val="1"/>
          <w:sz w:val="26"/>
          <w:szCs w:val="26"/>
        </w:rPr>
        <w:t xml:space="preserve">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Типовыми квалификационными требованиями, предъявляемыми к уровню профессионального образования, являются: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 xml:space="preserve">1) к высшим, главным должностям муниципальной службы - наличие высшего образования не ниже уровня </w:t>
      </w:r>
      <w:proofErr w:type="spellStart"/>
      <w:r w:rsidRPr="001D3803">
        <w:rPr>
          <w:spacing w:val="2"/>
          <w:sz w:val="26"/>
          <w:szCs w:val="26"/>
        </w:rPr>
        <w:t>специалитета</w:t>
      </w:r>
      <w:proofErr w:type="spellEnd"/>
      <w:r w:rsidRPr="001D3803">
        <w:rPr>
          <w:spacing w:val="2"/>
          <w:sz w:val="26"/>
          <w:szCs w:val="26"/>
        </w:rPr>
        <w:t>, магистратуры;</w:t>
      </w:r>
      <w:r>
        <w:rPr>
          <w:spacing w:val="2"/>
          <w:sz w:val="26"/>
          <w:szCs w:val="26"/>
        </w:rPr>
        <w:t xml:space="preserve"> 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2) к ведущим должностям муниципальной службы - наличие высшего образования;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3) к старшим и младшим должностям муниципальной службы - наличие профессионального образования.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Типовыми квалификационными требованиями, предъявляемыми к стажу муниципальной службы или стажу работы по специальности, направлению подготовки для граждан, претендующих на должности муниципальной службы, являются: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1) для высших должностей муниципальной службы - наличие не менее шести лет стажа муниципальной службы или не менее семи лет стажа работы по специальности, направлению подготовки;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2) для главных должностей муниципальной службы - наличие не менее четырех лет стажа муниципальной службы или не менее пяти лет стажа работы по специальности, направлению подготовки;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1D3803">
        <w:rPr>
          <w:spacing w:val="2"/>
          <w:sz w:val="26"/>
          <w:szCs w:val="26"/>
        </w:rPr>
        <w:t>3) для ведущих должностей муниципальной службы - наличие не менее двух лет стажа муниципальной службы или не менее четырех лет стажа работы по специальности, направлению подготовки;</w:t>
      </w:r>
    </w:p>
    <w:p w:rsidR="001D3803" w:rsidRDefault="001D3803" w:rsidP="001D380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1D3803">
        <w:rPr>
          <w:spacing w:val="2"/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типовые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(государственной службы) или стажа работы по специальности;</w:t>
      </w:r>
      <w:proofErr w:type="gramEnd"/>
    </w:p>
    <w:sectPr w:rsidR="001D3803" w:rsidSect="00C3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134"/>
    <w:rsid w:val="000E67B7"/>
    <w:rsid w:val="001D3803"/>
    <w:rsid w:val="00574134"/>
    <w:rsid w:val="00C354BD"/>
    <w:rsid w:val="00D1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7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3803"/>
  </w:style>
  <w:style w:type="character" w:styleId="a3">
    <w:name w:val="Hyperlink"/>
    <w:basedOn w:val="a0"/>
    <w:uiPriority w:val="99"/>
    <w:semiHidden/>
    <w:unhideWhenUsed/>
    <w:rsid w:val="001D38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2018-05-22T07:12:00Z</dcterms:created>
  <dcterms:modified xsi:type="dcterms:W3CDTF">2018-05-22T07:24:00Z</dcterms:modified>
</cp:coreProperties>
</file>