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"/>
        <w:tblW w:w="1006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61042D" w:rsidRPr="003B1968" w:rsidTr="00D87D5C">
        <w:trPr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1042D" w:rsidRPr="003B1968" w:rsidRDefault="00083233" w:rsidP="00D87D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  <w:p w:rsidR="00D87D5C" w:rsidRPr="003B1968" w:rsidRDefault="0061042D" w:rsidP="00D87D5C">
            <w:pPr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  <w:t xml:space="preserve">      </w:t>
            </w:r>
          </w:p>
          <w:p w:rsidR="00D87D5C" w:rsidRPr="003B1968" w:rsidRDefault="00D87D5C" w:rsidP="00D87D5C">
            <w:pPr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</w:pPr>
          </w:p>
          <w:p w:rsidR="0061042D" w:rsidRPr="003B1968" w:rsidRDefault="00904C9B" w:rsidP="00DD4351">
            <w:pPr>
              <w:spacing w:after="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904C9B">
              <w:rPr>
                <w:rFonts w:ascii="Times New Roman" w:hAnsi="Times New Roman"/>
                <w:b/>
                <w:noProof/>
                <w:spacing w:val="20"/>
                <w:sz w:val="28"/>
                <w:szCs w:val="28"/>
              </w:rPr>
              <w:t>РОССИЙСКАЯ ФЕДЕРАЦИЯ</w:t>
            </w:r>
            <w:r w:rsidR="00D87D5C" w:rsidRPr="003B1968">
              <w:rPr>
                <w:rFonts w:ascii="Times New Roman" w:hAnsi="Times New Roman"/>
                <w:noProof/>
                <w:spacing w:val="20"/>
                <w:sz w:val="28"/>
                <w:szCs w:val="28"/>
              </w:rPr>
              <w:t xml:space="preserve">          </w:t>
            </w:r>
          </w:p>
          <w:p w:rsidR="0061042D" w:rsidRPr="003B1968" w:rsidRDefault="00D87D5C" w:rsidP="0090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r w:rsidR="00904C9B">
              <w:rPr>
                <w:rFonts w:ascii="Times New Roman" w:hAnsi="Times New Roman"/>
                <w:b/>
                <w:sz w:val="28"/>
                <w:szCs w:val="28"/>
              </w:rPr>
              <w:t xml:space="preserve">ПРУДОВОГО </w:t>
            </w: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МУНИЦИПАЛЬНОГО  ОБРАЗОВАНИЯ ЕКАТЕРИНОВСКОГО МУНИЦИПАЛЬНОГО РАЙОНА</w:t>
            </w:r>
          </w:p>
          <w:p w:rsidR="00D87D5C" w:rsidRPr="003B1968" w:rsidRDefault="00D87D5C" w:rsidP="00904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САРАТОВСКОЙ  ОБЛАСТИ</w:t>
            </w:r>
          </w:p>
          <w:p w:rsidR="00D87D5C" w:rsidRPr="003B1968" w:rsidRDefault="00D87D5C" w:rsidP="00D87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7D5C" w:rsidRPr="003B1968" w:rsidRDefault="00D87D5C" w:rsidP="00D87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61042D" w:rsidRPr="003B1968" w:rsidRDefault="005E1FC3" w:rsidP="00D87D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DD4351">
              <w:rPr>
                <w:rFonts w:ascii="Times New Roman" w:hAnsi="Times New Roman"/>
                <w:b/>
                <w:sz w:val="28"/>
                <w:szCs w:val="28"/>
              </w:rPr>
              <w:t xml:space="preserve">01 июня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5D0B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DD4351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  <w:r w:rsidR="005D0BF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D4351">
              <w:rPr>
                <w:rFonts w:ascii="Times New Roman" w:hAnsi="Times New Roman"/>
                <w:b/>
                <w:sz w:val="28"/>
                <w:szCs w:val="28"/>
              </w:rPr>
              <w:t xml:space="preserve"> 15</w:t>
            </w:r>
            <w:r w:rsidR="0061042D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DD4351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083233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DD4351">
              <w:rPr>
                <w:rFonts w:ascii="Times New Roman" w:hAnsi="Times New Roman"/>
                <w:b/>
                <w:sz w:val="28"/>
                <w:szCs w:val="28"/>
              </w:rPr>
              <w:t>посёлок Прудовой</w:t>
            </w:r>
            <w:r w:rsidR="0061042D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</w:p>
          <w:p w:rsidR="00D87D5C" w:rsidRPr="003B1968" w:rsidRDefault="0061042D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Порядка разработки, </w:t>
            </w:r>
          </w:p>
          <w:p w:rsidR="00D87D5C" w:rsidRPr="003B1968" w:rsidRDefault="0061042D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формирования, реализации и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>порядка</w:t>
            </w:r>
          </w:p>
          <w:p w:rsidR="00D87D5C" w:rsidRPr="003B1968" w:rsidRDefault="00D87D5C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 </w:t>
            </w:r>
            <w:r w:rsidR="0061042D" w:rsidRPr="003B1968">
              <w:rPr>
                <w:rFonts w:ascii="Times New Roman" w:hAnsi="Times New Roman"/>
                <w:b/>
                <w:sz w:val="28"/>
                <w:szCs w:val="28"/>
              </w:rPr>
              <w:t>оценки эффективности</w:t>
            </w:r>
          </w:p>
          <w:p w:rsidR="00904C9B" w:rsidRDefault="0061042D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муници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пальных программ </w:t>
            </w:r>
            <w:r w:rsidR="00904C9B">
              <w:rPr>
                <w:rFonts w:ascii="Times New Roman" w:hAnsi="Times New Roman"/>
                <w:b/>
                <w:sz w:val="28"/>
                <w:szCs w:val="28"/>
              </w:rPr>
              <w:t xml:space="preserve">Прудового </w:t>
            </w:r>
          </w:p>
          <w:p w:rsidR="0061042D" w:rsidRPr="003B1968" w:rsidRDefault="0061042D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>Екатериновского</w:t>
            </w:r>
          </w:p>
          <w:p w:rsidR="0061042D" w:rsidRPr="003B1968" w:rsidRDefault="00D87D5C" w:rsidP="00D87D5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 района </w:t>
            </w:r>
            <w:r w:rsidR="0061042D" w:rsidRPr="003B1968">
              <w:rPr>
                <w:rFonts w:ascii="Times New Roman" w:hAnsi="Times New Roman"/>
                <w:b/>
                <w:sz w:val="28"/>
                <w:szCs w:val="28"/>
              </w:rPr>
              <w:t>Саратовской области.</w:t>
            </w:r>
          </w:p>
          <w:p w:rsidR="0061042D" w:rsidRPr="003B1968" w:rsidRDefault="0061042D" w:rsidP="00D87D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04C9B" w:rsidRDefault="0061042D" w:rsidP="00D87D5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В соответствии с Федеральным </w:t>
            </w:r>
            <w:hyperlink r:id="rId6" w:history="1">
              <w:r w:rsidRPr="003B1968">
                <w:rPr>
                  <w:rFonts w:ascii="Times New Roman" w:hAnsi="Times New Roman"/>
                  <w:color w:val="333333"/>
                  <w:sz w:val="28"/>
                  <w:szCs w:val="28"/>
                </w:rPr>
                <w:t>законом</w:t>
              </w:r>
            </w:hyperlink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 от 07.05.2013 N 104-ФЗ "О внесении изменений в Бюджетный кодекс РФ и отдельные законодательные акты Российской Федерации в связи с совершенствованием бюджетного процесса", в целях совершенствования работы в части программно-целевого планирования и осуществления единообразного методологического подхода к разработке, утверждению и реализации муниципальных програм</w:t>
            </w:r>
            <w:r w:rsidR="00D87D5C"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м на территории </w:t>
            </w:r>
            <w:r w:rsidR="00904C9B">
              <w:rPr>
                <w:rFonts w:ascii="Times New Roman" w:hAnsi="Times New Roman"/>
                <w:color w:val="333333"/>
                <w:sz w:val="28"/>
                <w:szCs w:val="28"/>
              </w:rPr>
              <w:t>Прудового муниципального образования</w:t>
            </w: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, </w:t>
            </w:r>
            <w:r w:rsidRPr="003B1968">
              <w:rPr>
                <w:rFonts w:ascii="Times New Roman" w:hAnsi="Times New Roman"/>
                <w:sz w:val="28"/>
                <w:szCs w:val="28"/>
              </w:rPr>
              <w:t>руководствуясь Федеральным Законом от 06.10.2003 года № 131-ФЗ «Об общих принципах организации местного самоуправления</w:t>
            </w:r>
            <w:r w:rsidR="00D87D5C" w:rsidRPr="003B1968">
              <w:rPr>
                <w:rFonts w:ascii="Times New Roman" w:hAnsi="Times New Roman"/>
                <w:sz w:val="28"/>
                <w:szCs w:val="28"/>
              </w:rPr>
              <w:t xml:space="preserve"> в РФ», Уставом </w:t>
            </w:r>
            <w:r w:rsidR="00904C9B">
              <w:rPr>
                <w:rFonts w:ascii="Times New Roman" w:hAnsi="Times New Roman"/>
                <w:sz w:val="28"/>
                <w:szCs w:val="28"/>
              </w:rPr>
              <w:t xml:space="preserve">Прудового муниципального образования </w:t>
            </w:r>
            <w:r w:rsidR="00D87D5C" w:rsidRPr="003B1968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r w:rsidRPr="003B196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области, </w:t>
            </w:r>
          </w:p>
          <w:p w:rsidR="00DD4351" w:rsidRDefault="00DD4351" w:rsidP="00904C9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042D" w:rsidRPr="00904C9B" w:rsidRDefault="0061042D" w:rsidP="00904C9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C9B">
              <w:rPr>
                <w:rFonts w:ascii="Times New Roman" w:hAnsi="Times New Roman"/>
                <w:b/>
                <w:sz w:val="28"/>
                <w:szCs w:val="28"/>
              </w:rPr>
              <w:t>ПОСТАНОВЛЯЮ:</w:t>
            </w:r>
          </w:p>
          <w:p w:rsidR="0061042D" w:rsidRPr="003B1968" w:rsidRDefault="0061042D" w:rsidP="0061042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Утвердить прилагаемый </w:t>
            </w:r>
            <w:hyperlink r:id="rId7" w:anchor="Par27" w:history="1">
              <w:r w:rsidRPr="003B1968">
                <w:rPr>
                  <w:rFonts w:ascii="Times New Roman" w:hAnsi="Times New Roman"/>
                  <w:color w:val="333333"/>
                  <w:sz w:val="28"/>
                  <w:szCs w:val="28"/>
                </w:rPr>
                <w:t>порядок</w:t>
              </w:r>
            </w:hyperlink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разработки, формирования, реализации и </w:t>
            </w:r>
            <w:r w:rsidR="00D87D5C"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порядок проведения </w:t>
            </w: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оценки эффективности муниципальных программ </w:t>
            </w:r>
            <w:r w:rsidR="00D87D5C"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Администрации </w:t>
            </w:r>
            <w:r w:rsidR="00904C9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Прудового муниципального образования </w:t>
            </w:r>
            <w:r w:rsidRPr="003B1968">
              <w:rPr>
                <w:rFonts w:ascii="Times New Roman" w:hAnsi="Times New Roman"/>
                <w:color w:val="333333"/>
                <w:sz w:val="28"/>
                <w:szCs w:val="28"/>
              </w:rPr>
              <w:t>(далее - Порядок) согласно Приложению № 1 к настоящему Постановлению.</w:t>
            </w:r>
          </w:p>
          <w:p w:rsidR="0061042D" w:rsidRPr="003B1968" w:rsidRDefault="0061042D" w:rsidP="0061042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 момента его принятия и подлежит обнародованию. </w:t>
            </w:r>
          </w:p>
          <w:p w:rsidR="0061042D" w:rsidRPr="003B1968" w:rsidRDefault="0061042D" w:rsidP="00D87D5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D87D5C" w:rsidRPr="003B1968" w:rsidRDefault="00D87D5C" w:rsidP="00D87D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4351" w:rsidRDefault="0061042D" w:rsidP="00DD435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  <w:r w:rsidR="00904C9B">
              <w:rPr>
                <w:rFonts w:ascii="Times New Roman" w:hAnsi="Times New Roman"/>
                <w:b/>
                <w:sz w:val="28"/>
                <w:szCs w:val="28"/>
              </w:rPr>
              <w:t xml:space="preserve"> Прудового</w:t>
            </w:r>
          </w:p>
          <w:p w:rsidR="00904C9B" w:rsidRPr="003B1968" w:rsidRDefault="00904C9B" w:rsidP="00DD435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образования:                                                  В.А.Абрамов</w:t>
            </w:r>
          </w:p>
          <w:p w:rsidR="00D87D5C" w:rsidRPr="003B1968" w:rsidRDefault="00D87D5C" w:rsidP="00D87D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</w:t>
            </w:r>
          </w:p>
          <w:p w:rsidR="00D87D5C" w:rsidRPr="003B1968" w:rsidRDefault="00D87D5C" w:rsidP="00D87D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042D" w:rsidRPr="003B1968" w:rsidRDefault="0061042D" w:rsidP="00DD435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Приложение № 1к постановлению </w:t>
            </w:r>
          </w:p>
          <w:p w:rsidR="00904C9B" w:rsidRDefault="00D87D5C" w:rsidP="00DD435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904C9B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3B1968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</w:p>
          <w:p w:rsidR="0061042D" w:rsidRPr="003B1968" w:rsidRDefault="00D87D5C" w:rsidP="00DD435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>Екатериновского МР</w:t>
            </w:r>
            <w:r w:rsidR="0061042D" w:rsidRPr="003B1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4351" w:rsidRDefault="0061042D" w:rsidP="00DD435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1968">
              <w:rPr>
                <w:rFonts w:ascii="Times New Roman" w:hAnsi="Times New Roman"/>
                <w:sz w:val="28"/>
                <w:szCs w:val="28"/>
              </w:rPr>
              <w:t xml:space="preserve">Саратовской области </w:t>
            </w:r>
          </w:p>
          <w:p w:rsidR="0061042D" w:rsidRPr="00904C9B" w:rsidRDefault="0061042D" w:rsidP="00D87D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4C9B">
              <w:rPr>
                <w:rFonts w:ascii="Times New Roman" w:hAnsi="Times New Roman"/>
                <w:sz w:val="28"/>
                <w:szCs w:val="28"/>
              </w:rPr>
              <w:t>№</w:t>
            </w:r>
            <w:r w:rsidR="00DD4351">
              <w:rPr>
                <w:rFonts w:ascii="Times New Roman" w:hAnsi="Times New Roman"/>
                <w:sz w:val="28"/>
                <w:szCs w:val="28"/>
              </w:rPr>
              <w:t>15</w:t>
            </w:r>
            <w:r w:rsidRPr="00904C9B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 w:rsidR="00DD4351">
              <w:rPr>
                <w:rFonts w:ascii="Times New Roman" w:hAnsi="Times New Roman"/>
                <w:sz w:val="28"/>
                <w:szCs w:val="28"/>
              </w:rPr>
              <w:t xml:space="preserve"> 01.06.</w:t>
            </w:r>
            <w:r w:rsidRPr="00904C9B">
              <w:rPr>
                <w:rFonts w:ascii="Times New Roman" w:hAnsi="Times New Roman"/>
                <w:sz w:val="28"/>
                <w:szCs w:val="28"/>
              </w:rPr>
              <w:t>201</w:t>
            </w:r>
            <w:r w:rsidR="00D87D5C" w:rsidRPr="00904C9B">
              <w:rPr>
                <w:rFonts w:ascii="Times New Roman" w:hAnsi="Times New Roman"/>
                <w:sz w:val="28"/>
                <w:szCs w:val="28"/>
              </w:rPr>
              <w:t>6</w:t>
            </w:r>
            <w:r w:rsidRPr="00904C9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Порядок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разработки, формирования, реализации и 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проведения </w:t>
            </w: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оценки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эффективности муниципальных программ</w:t>
            </w:r>
          </w:p>
          <w:p w:rsidR="00904C9B" w:rsidRDefault="00DD4351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D87D5C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дминистрации </w:t>
            </w:r>
            <w:r w:rsidR="00904C9B">
              <w:rPr>
                <w:rFonts w:ascii="Times New Roman" w:hAnsi="Times New Roman"/>
                <w:b/>
                <w:sz w:val="28"/>
                <w:szCs w:val="28"/>
              </w:rPr>
              <w:t xml:space="preserve">Прудового муниципального образования </w:t>
            </w:r>
          </w:p>
          <w:p w:rsidR="0061042D" w:rsidRPr="003B1968" w:rsidRDefault="00D87D5C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</w:t>
            </w:r>
            <w:r w:rsidR="0061042D" w:rsidRPr="003B1968"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Саратовской области.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0" w:name="Par31"/>
            <w:bookmarkEnd w:id="0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1. Общие положения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1.1. Настоящий Порядок определяет механизм разработки, формирования, реализации и </w:t>
            </w:r>
            <w:r w:rsidR="00D87D5C"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проведения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оценки эффективности муниципальных программ, направленных на осуществление муниципальными заказчиками муниципальной политики в установленных сферах деятельности, обеспечение достижения целей и задач социально-экономического развития, повышение результативности расходов бюджета </w:t>
            </w:r>
            <w:r w:rsidR="00904C9B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D87D5C" w:rsidRPr="003B196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дминистрации</w:t>
            </w:r>
            <w:r w:rsidR="00700D37" w:rsidRPr="003B196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04C9B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="00700D37" w:rsidRPr="003B196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Екатериновского муниципального </w:t>
            </w:r>
            <w:r w:rsidRPr="003B196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района Саратовской области.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1.2. Разработка, формирование и реализация муниципальных программ осуществляется в несколько этапов: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формулировка проблем, подготовка концепции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принятие решения о разработке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разработка проекта муниципальной программы и сопутствующих документов;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согласование проекта муниципальной программы администрации 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заинтересованными предприятиями, организациями;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утверждение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- управление реализацией муниципальной программы, анализ эффективности и контроль за ходом ее выполнения;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принятие решения о продолжении, корректировке или прекращении реализации муниципальной программы на основе анализа ее эффективности.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1.3. Муниципальная программа 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(далее - муниципальная программа) разрабатывается на срок 1 год и более.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1.4. Мероприятия муниципальной программы не могут дублировать мероприятия других муниципальных программ.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1.5. Муниципальная программа может включать в себя несколько подпрограмм, направленных на решение конкретных задач в рамках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1.6. Требования к структуре и содержанию подпрограмм аналогичны требованиям к структуре и содержанию муниципальной программы в целом.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" w:name="Par48"/>
            <w:bookmarkEnd w:id="1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2. ОСНОВНЫЕ ПОНЯТИЯ, ИСПОЛЬЗУЕМЫЕ В НАСТОЯЩЕМ ПОРЯДКЕ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2.1.Муниципальная программа - увязанный по ресурсам, исполнителям и срокам комплекс социально-экономических, организационно-хозяйственных и других мероприятий, обеспечивающих эффективное решение экономических, социальных и иных проблем развития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Прудового муниципального образования 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2.2. Муниципальный заказчик муниципальной программы 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администрация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другие юридические и физические лица, заинтересованные в разработке и реализации муниципальной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2.3. Исполнители муниципальной программы - администрация 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 (или) юридические и физические лица, обеспечивающие реализацию муниципальной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2.4.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Индикатор достижения цели - количественно выраженный 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2.5. Оценка эффективности реализации муниципальной программы</w:t>
            </w: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-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оценка исполнения бюджетных ассигнований и достижения запланированных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индикаторов.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2" w:name="Par57"/>
            <w:bookmarkEnd w:id="2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3. ФОРМИРОВАНИЕ И УТВЕРЖДЕНИЕ МУНИЦИПАЛЬНЫХ ПРОГРАММ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3.1. Решение о разработке муниципальной программы принимается руководителем муниципального заказчика.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3.2. Муниципальная программа разрабатывается муниципальным заказчиком в соответствии с </w:t>
            </w:r>
            <w:hyperlink r:id="rId8" w:anchor="Par143" w:history="1">
              <w:r w:rsidRPr="00904C9B">
                <w:rPr>
                  <w:rFonts w:ascii="Times New Roman" w:eastAsia="Times New Roman" w:hAnsi="Times New Roman"/>
                  <w:color w:val="333333"/>
                  <w:sz w:val="28"/>
                  <w:szCs w:val="28"/>
                  <w:lang w:eastAsia="ru-RU"/>
                </w:rPr>
                <w:t>макетом</w:t>
              </w:r>
            </w:hyperlink>
            <w:r w:rsidRP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представленным в приложении  к настоящему Порядку (кроме муниципального разреза областных программ).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3.3. Муниципальные программы могут разрабатываться несколькими муниципальными заказчиками. Для муниципальной программы, имеющей более одного муниципального заказчика, определяется муниципальный заказчик - координатор.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3.4. Муниципальный заказчик (муниципальный заказчик - координатор) муниципальной программы: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разрабатывает проект постановления администрации </w:t>
            </w:r>
            <w:r w:rsidR="00904C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 утверждении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проект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индикаторы целей реализации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в пределах своих полномочий проекты нормативных правовых актов, необходимых для выполнения муниципальной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осуществляет отбор исполнителей по каждому программному мероприятию в установленном порядке;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согласовывает с основными участниками муниципальной программы возможные сроки выполнения мероприятий, объемы и источники финансирования;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3.5. Муниципальная программа утверждается постановлением главы администрации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Прудового муниципального образования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3.6. После утверждения муниципальной программы муниципальный заказчик (муниципальный заказчик - координатор) организует размещение в сети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Интернет текста муниципальной программы на официальном сайте администрации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Прудового муниципального образования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3.7. Внесение изменений в действующую программу осуществляется разработчиком муниципальной программы в случае уточнения объемов и источников ее финансирования, аккумулирования средств программы на приоритетных мероприятиях, уточнения имеющихся, включения новых и исключения неэффективных мероприятий программы. Внесение изменений в действующую программу осуществляется в соответствии с настоящим Порядком. 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3.8. Утвержденные муниципальные программы используются для обоснования объемов бюджетных ассигнований на исполнение действующих расходных обязательств, выделяемых из бюджета района на очередной финансовый год и плановый период.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3.9. Программа, предлагаемая к финансированию начиная с очередного финансового года, подлежит утверждению не позднее 15 октября текущего года.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Par91"/>
            <w:bookmarkEnd w:id="3"/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4. РЕАЛИЗАЦИЯ И КОНТРОЛЬ ЗА ХОДОМ РЕАЛИЗАЦИИ</w:t>
            </w:r>
          </w:p>
          <w:p w:rsidR="0061042D" w:rsidRPr="003B1968" w:rsidRDefault="0061042D" w:rsidP="00D87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968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4.1. Организацию управления муниципальной программой осуществляет муниципальный заказчик программы (муниципальный заказчик - координатор), контрольная функция принадлежит главе администрации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Прудового муниципального образования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4.2. Финансирование расходов на реализацию муниципальной программы осуществляется в порядке, установленном для исполнения местного бюджета.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4.3. Ответственность за реализацию муниципальной программы, в том числе за достижение целевых показателей результативности программы, а также за эффективное использование средств, направляемых на ее реализацию, несут сотрудники</w:t>
            </w:r>
            <w:r w:rsidR="00700D37"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администрации 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Прудового муниципального образования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(муниципальные заказчики) в соответствии с направлениями муниципальной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4.4. При необходимости муниципальный заказчик делегирует полномочия по реализации отдельных составляющих муниципальной программы подведомственным муниципальным предприятиям и учреждениям, обеспечивающим предоставление муниципальных услуг.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4.5. Контроль за ходом реализации муниципальной программы также может осуществляться в процессе комплексных проверок с участием финансового 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управления и управления экономики.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4" w:name="Par100"/>
            <w:bookmarkEnd w:id="4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5. МОНИТОРИНГ РЕАЛИЗАЦИИ МУНИЦИПАЛЬНЫХ ПРОГРАММ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и эффективности использования бюджетных средств.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5.2. Оценка эффективности реализации муниципальных программ осуществляется муниципальным заказчиком (муниципальным заказчиком - координатором) по годам и этапам в течение всего срока реализации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В процессе проведения оценки эффективности реализации муниципальных программ осуществляется сопоставление достигнутых показателей с целевыми индикаторами.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5.4. При наличии в муниципальной программе муниципального заказчика - координатора остальные муниципальные заказчики муниципальной программы и подпрограмм представляют свою информацию о ходе реализации муниципальной программы за отчетный период муниципальному заказчику - координатору.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5.5. Муниципальным заказчиком (муниципальным заказчиком - координатором) муниципальной программы должна быть обеспечена достоверность сведений о ходе реализации муниципальной программы, включая достижение цели и расходов по направлениям и источникам финансирования.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Муниципальный заказчик (муниципальный заказчик - координатор) несет ответственность за достоверность данных о ходе реализации муниципальных программ.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5.9. На основании мониторинга и оценки эффективности муниципальных программ ответственными лицами за их выполнение могут быть подготовлены в адрес главы администрации предложения по дальнейшей реализации муниципальных программ, в том числе: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прекращении реализации муниципальных программ ввиду ее неэффективности;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об определении конкретных мер, направленных на улучшение ситуации по реализации отдельных муниципальных программ;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принятии решения о продлении срока реализации муниципальных программ;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- о сокращении срока реализации муниципальных программ;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внесение изменений в муниципальную программу, касающихся увеличения объемов финансирования программных мероприятий, допускается при условии обеспечения опережающей положительной динамики ожидаемых результатов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5" w:name="Par122"/>
            <w:bookmarkEnd w:id="5"/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6. РЕЕСТР МУНИЦИПАЛЬНЫХ ПРОГРАММ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6.1. Реестр муниципальных программ ведет бухгалтерия.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6.2. Муниципальный заказчик (муниципальный заказчик - координатор) направляет копию муниципальной программы в бумажном и электронном виде в бухгалтерию 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дминистрации  для включения ее в реестр после утверждения муниципальной программы в соответствии с настоящим Порядком.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6.3. К обязательным разделам реестра муниципальных программ относятся: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наименование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источники финансирования;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сроки реализации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об утверждении программы;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 внесении изменений в программу;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об утверждении итогового отчета о реализации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 w:type="textWrapping" w:clear="all"/>
            </w:r>
          </w:p>
          <w:p w:rsidR="0061042D" w:rsidRPr="003B1968" w:rsidRDefault="0061042D" w:rsidP="00D87D5C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4646E" w:rsidRDefault="0014646E" w:rsidP="0014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4646E" w:rsidRDefault="0014646E" w:rsidP="0014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0415BB" w:rsidP="0014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7.</w:t>
            </w:r>
            <w:r w:rsidR="0061042D"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ПОРЯДОК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ПРОВЕДЕНИЯ И КРИТЕРИИ ОЦЕНКИ ЭФФЕКТИВНОСТИ РЕАЛИЗАЦИИ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МУНИЦИПАЛЬНЫХ ПРОГРАММ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 Муниципальный заказчик в срок до 1 марта года, следующего за отчетным годом, представляет в бухгалтерию отчет о реализации муниципальной программы </w:t>
            </w:r>
            <w:hyperlink r:id="rId9" w:anchor="Par442" w:history="1">
              <w:r w:rsidRPr="003B1968">
                <w:rPr>
                  <w:rFonts w:ascii="Times New Roman" w:eastAsia="Times New Roman" w:hAnsi="Times New Roman"/>
                  <w:color w:val="333333"/>
                  <w:sz w:val="28"/>
                  <w:szCs w:val="28"/>
                  <w:u w:val="single"/>
                  <w:lang w:eastAsia="ru-RU"/>
                </w:rPr>
                <w:t>(</w:t>
              </w:r>
              <w:r w:rsidRPr="0014646E">
                <w:rPr>
                  <w:rFonts w:ascii="Times New Roman" w:eastAsia="Times New Roman" w:hAnsi="Times New Roman"/>
                  <w:color w:val="333333"/>
                  <w:sz w:val="28"/>
                  <w:szCs w:val="28"/>
                  <w:lang w:eastAsia="ru-RU"/>
                </w:rPr>
                <w:t>приложение 1)</w:t>
              </w:r>
            </w:hyperlink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который должен содержать: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перечень завершенных в течение года мероприятий муниципальной программы;</w:t>
            </w:r>
          </w:p>
          <w:p w:rsidR="0061042D" w:rsidRPr="003B1968" w:rsidRDefault="0014646E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61042D"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перечень не завершенных в течение года мероприятий муниципальной программы;</w:t>
            </w:r>
          </w:p>
          <w:p w:rsidR="0061042D" w:rsidRPr="003B1968" w:rsidRDefault="0014646E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61042D"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анализ реализации программных мероприятий, причины несвоевременного завершения программных мероприятий и не освоения финансовых средств;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28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предложения по привлечению дополнительных источников финансирования, увеличению эффективности при достижении программных целей или прекращению дальнейшей реализации муниципальной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Для проведения оценки эффективности реализации муниципальной программы используются показатели, содержащиеся в паспорте программы.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3665F8" w:rsidRDefault="003665F8" w:rsidP="00D87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6" w:name="Par438"/>
            <w:bookmarkEnd w:id="6"/>
          </w:p>
          <w:p w:rsidR="003B1968" w:rsidRPr="003B1968" w:rsidRDefault="003B1968" w:rsidP="00D87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4646E" w:rsidRDefault="0014646E" w:rsidP="0014646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3B1968" w:rsidRDefault="0061042D" w:rsidP="001464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3B1968" w:rsidRDefault="0061042D" w:rsidP="003B19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 Порядку проведения и критериям оценки</w:t>
            </w:r>
          </w:p>
          <w:p w:rsidR="003B1968" w:rsidRDefault="0061042D" w:rsidP="003B19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эффективности реализации муниципальных</w:t>
            </w:r>
          </w:p>
          <w:p w:rsidR="0061042D" w:rsidRPr="003B1968" w:rsidRDefault="0061042D" w:rsidP="003B19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программ</w:t>
            </w:r>
          </w:p>
          <w:p w:rsidR="003B1968" w:rsidRDefault="0061042D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7" w:name="Par442"/>
            <w:bookmarkEnd w:id="7"/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ОТЧЕТ</w:t>
            </w:r>
          </w:p>
          <w:p w:rsidR="003B1968" w:rsidRDefault="0061042D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 РЕАЛИЗАЦИИ МУНИЦИПАЛЬНОЙ ПРОГРАММЫ</w:t>
            </w:r>
          </w:p>
          <w:p w:rsidR="0061042D" w:rsidRPr="003B1968" w:rsidRDefault="0061042D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______________________________________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20____ ГОДА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тыс. руб.</w:t>
            </w:r>
          </w:p>
          <w:tbl>
            <w:tblPr>
              <w:tblW w:w="969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1611"/>
              <w:gridCol w:w="1559"/>
              <w:gridCol w:w="1641"/>
              <w:gridCol w:w="1604"/>
              <w:gridCol w:w="1291"/>
              <w:gridCol w:w="1417"/>
            </w:tblGrid>
            <w:tr w:rsidR="003B1968" w:rsidRPr="003B1968" w:rsidTr="003B1968">
              <w:trPr>
                <w:trHeight w:val="704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N</w:t>
                  </w:r>
                </w:p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1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1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Объем бюджетных ассигнований на 20__год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Результативность проводимых программных мероприятий</w:t>
                  </w:r>
                </w:p>
              </w:tc>
            </w:tr>
            <w:tr w:rsidR="003B1968" w:rsidRPr="003B1968" w:rsidTr="003B1968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3B1968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3B1968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3B1968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ИТОГО:   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68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3B1968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Федеральный  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Областной</w:t>
                  </w: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543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B1968" w:rsidRPr="003B1968" w:rsidTr="003B1968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Внебюджетные источники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B1968" w:rsidRPr="003B1968" w:rsidRDefault="003B1968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61042D" w:rsidRPr="003B1968" w:rsidRDefault="0061042D" w:rsidP="00D87D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3B1968" w:rsidRPr="003B1968" w:rsidRDefault="0061042D" w:rsidP="003B1968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Должностное (ответственное) лицо 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дминистрации                __________________ Ф.И.О. (подпись)</w:t>
            </w:r>
          </w:p>
          <w:p w:rsidR="0014646E" w:rsidRDefault="0061042D" w:rsidP="003B1968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B1968" w:rsidRDefault="0061042D" w:rsidP="0014646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3B1968" w:rsidRDefault="0061042D" w:rsidP="003B1968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 Порядку проведения и критериям оценки</w:t>
            </w:r>
          </w:p>
          <w:p w:rsidR="0061042D" w:rsidRPr="003B1968" w:rsidRDefault="0061042D" w:rsidP="003B1968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эффективности реализации муниципальных программ</w:t>
            </w:r>
          </w:p>
          <w:p w:rsidR="003B1968" w:rsidRDefault="003B1968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8" w:name="Par485"/>
            <w:bookmarkEnd w:id="8"/>
          </w:p>
          <w:p w:rsidR="003B1968" w:rsidRDefault="0061042D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ОЦЕНКА ЭФФЕКТИВНОСТИ РЕАЛИЗАЦИИ</w:t>
            </w:r>
          </w:p>
          <w:p w:rsidR="0061042D" w:rsidRPr="003B1968" w:rsidRDefault="0061042D" w:rsidP="003B1968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МУНИЦИПАЛЬНОЙ ПРОГРАММЫ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61042D" w:rsidRPr="003B1968" w:rsidRDefault="0061042D" w:rsidP="003B1968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 ГОДА</w:t>
            </w:r>
          </w:p>
          <w:p w:rsidR="0061042D" w:rsidRPr="003B1968" w:rsidRDefault="0061042D" w:rsidP="00D87D5C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25"/>
              <w:gridCol w:w="1418"/>
              <w:gridCol w:w="1657"/>
              <w:gridCol w:w="1920"/>
              <w:gridCol w:w="2160"/>
            </w:tblGrid>
            <w:tr w:rsidR="0061042D" w:rsidRPr="003B1968" w:rsidTr="003B1968">
              <w:trPr>
                <w:trHeight w:val="400"/>
              </w:trPr>
              <w:tc>
                <w:tcPr>
                  <w:tcW w:w="23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73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Значение показателя</w:t>
                  </w:r>
                </w:p>
              </w:tc>
            </w:tr>
            <w:tr w:rsidR="0061042D" w:rsidRPr="003B1968" w:rsidTr="003B1968">
              <w:trPr>
                <w:trHeight w:val="600"/>
              </w:trPr>
              <w:tc>
                <w:tcPr>
                  <w:tcW w:w="23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начало реализации муниципальной программы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 состоянию на ___________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Плановое, к концу реализации муниципальной программы</w:t>
                  </w:r>
                </w:p>
              </w:tc>
            </w:tr>
            <w:tr w:rsidR="0061042D" w:rsidRPr="003B1968" w:rsidTr="003B1968">
              <w:trPr>
                <w:trHeight w:val="600"/>
              </w:trPr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23" w:hanging="142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Задачи и показатели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1042D" w:rsidRPr="003B1968" w:rsidTr="00D87D5C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1                                                                  </w:t>
                  </w:r>
                </w:p>
              </w:tc>
            </w:tr>
            <w:tr w:rsidR="0061042D" w:rsidRPr="003B1968" w:rsidTr="003B1968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1.1    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1042D" w:rsidRPr="003B1968" w:rsidTr="003B1968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1042D" w:rsidRPr="003B1968" w:rsidTr="00D87D5C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2                                                                  </w:t>
                  </w:r>
                </w:p>
              </w:tc>
            </w:tr>
            <w:tr w:rsidR="0061042D" w:rsidRPr="003B1968" w:rsidTr="003B1968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2.1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1042D" w:rsidRPr="003B1968" w:rsidTr="003B1968">
              <w:tc>
                <w:tcPr>
                  <w:tcW w:w="2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61042D" w:rsidRPr="003B1968" w:rsidRDefault="0061042D" w:rsidP="00D87D5C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19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61042D" w:rsidRPr="003B1968" w:rsidRDefault="0061042D" w:rsidP="0014646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Должностное (ответственное) лицо </w:t>
            </w:r>
            <w:r w:rsidR="0014646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3B19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дминистрации                __________________ Ф.И.О. (подпись)</w:t>
            </w:r>
          </w:p>
        </w:tc>
      </w:tr>
      <w:tr w:rsidR="0061042D" w:rsidRPr="003B1968" w:rsidTr="00D87D5C">
        <w:trPr>
          <w:tblCellSpacing w:w="0" w:type="dxa"/>
        </w:trPr>
        <w:tc>
          <w:tcPr>
            <w:tcW w:w="10065" w:type="dxa"/>
            <w:shd w:val="clear" w:color="auto" w:fill="FFFFFF"/>
            <w:hideMark/>
          </w:tcPr>
          <w:p w:rsidR="0061042D" w:rsidRPr="003B1968" w:rsidRDefault="0061042D" w:rsidP="00D87D5C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1042D" w:rsidRPr="003B1968" w:rsidTr="00D87D5C">
        <w:trPr>
          <w:tblCellSpacing w:w="0" w:type="dxa"/>
        </w:trPr>
        <w:tc>
          <w:tcPr>
            <w:tcW w:w="10065" w:type="dxa"/>
            <w:shd w:val="clear" w:color="auto" w:fill="FFFFFF"/>
            <w:vAlign w:val="bottom"/>
            <w:hideMark/>
          </w:tcPr>
          <w:p w:rsidR="0061042D" w:rsidRPr="003B1968" w:rsidRDefault="0061042D" w:rsidP="00D87D5C">
            <w:pPr>
              <w:spacing w:after="15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1042D" w:rsidRPr="003B1968" w:rsidRDefault="0061042D" w:rsidP="0061042D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p w:rsidR="001E5FF0" w:rsidRDefault="001E5FF0">
      <w:pPr>
        <w:rPr>
          <w:rFonts w:ascii="Times New Roman" w:hAnsi="Times New Roman"/>
          <w:sz w:val="28"/>
          <w:szCs w:val="28"/>
        </w:rPr>
      </w:pPr>
    </w:p>
    <w:p w:rsidR="000415BB" w:rsidRDefault="000415BB">
      <w:pPr>
        <w:rPr>
          <w:rFonts w:ascii="Times New Roman" w:hAnsi="Times New Roman"/>
          <w:sz w:val="28"/>
          <w:szCs w:val="28"/>
        </w:rPr>
      </w:pPr>
    </w:p>
    <w:p w:rsidR="000415BB" w:rsidRDefault="000415BB">
      <w:pPr>
        <w:rPr>
          <w:rFonts w:ascii="Times New Roman" w:hAnsi="Times New Roman"/>
          <w:sz w:val="28"/>
          <w:szCs w:val="28"/>
        </w:rPr>
      </w:pPr>
    </w:p>
    <w:p w:rsidR="000415BB" w:rsidRDefault="000415BB">
      <w:pPr>
        <w:rPr>
          <w:rFonts w:ascii="Times New Roman" w:hAnsi="Times New Roman"/>
          <w:sz w:val="28"/>
          <w:szCs w:val="28"/>
        </w:rPr>
      </w:pPr>
    </w:p>
    <w:p w:rsidR="000415BB" w:rsidRDefault="000415BB">
      <w:pPr>
        <w:rPr>
          <w:rFonts w:ascii="Times New Roman" w:hAnsi="Times New Roman"/>
          <w:sz w:val="28"/>
          <w:szCs w:val="28"/>
        </w:rPr>
      </w:pPr>
    </w:p>
    <w:p w:rsidR="000415BB" w:rsidRDefault="000415BB">
      <w:pPr>
        <w:rPr>
          <w:rFonts w:ascii="Times New Roman" w:hAnsi="Times New Roman"/>
          <w:sz w:val="28"/>
          <w:szCs w:val="28"/>
        </w:rPr>
      </w:pPr>
    </w:p>
    <w:p w:rsidR="000415BB" w:rsidRDefault="000415BB" w:rsidP="000415BB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5810A0">
        <w:rPr>
          <w:rFonts w:ascii="Times New Roman" w:hAnsi="Times New Roman"/>
          <w:b/>
          <w:sz w:val="28"/>
          <w:szCs w:val="28"/>
        </w:rPr>
        <w:t>1</w:t>
      </w:r>
    </w:p>
    <w:p w:rsidR="000415BB" w:rsidRPr="003B1968" w:rsidRDefault="000415BB" w:rsidP="000415B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1968">
        <w:rPr>
          <w:rFonts w:ascii="Times New Roman" w:hAnsi="Times New Roman"/>
          <w:b/>
          <w:sz w:val="28"/>
          <w:szCs w:val="28"/>
        </w:rPr>
        <w:t>ТИПОВОЙ МАКЕТ</w:t>
      </w:r>
    </w:p>
    <w:p w:rsidR="000415BB" w:rsidRPr="003B1968" w:rsidRDefault="000415BB" w:rsidP="000415B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196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4646E" w:rsidRPr="0014646E" w:rsidRDefault="0014646E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4646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Прудового муниципального образования</w:t>
      </w:r>
    </w:p>
    <w:p w:rsidR="000415BB" w:rsidRPr="0014646E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4646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Общие положения</w:t>
      </w:r>
    </w:p>
    <w:p w:rsidR="000415BB" w:rsidRDefault="000415BB" w:rsidP="000415BB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Типовой макет муниципальной программы обеспечит методологическое единство программ, согласование их со стратегией социально-экономич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еского развития </w:t>
      </w:r>
      <w:r w:rsidR="0014646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Прудового муниципального образования </w:t>
      </w: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эффективность использования финансовых средств.</w:t>
      </w:r>
    </w:p>
    <w:p w:rsidR="000415BB" w:rsidRDefault="000415BB" w:rsidP="000415BB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Основной целью программы является решение ключевых социально-экономических проблем межотрасл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евого характера </w:t>
      </w:r>
      <w:r w:rsidR="0014646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Прудового муниципального образования </w:t>
      </w: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повышение на этой основе уровня жизни и обеспечения занятости населения, развития производственного, трудового и интеллектуального потенциала.</w:t>
      </w:r>
    </w:p>
    <w:p w:rsidR="000415BB" w:rsidRPr="003B1968" w:rsidRDefault="000415BB" w:rsidP="000415BB">
      <w:pPr>
        <w:spacing w:after="0" w:line="240" w:lineRule="auto"/>
        <w:ind w:left="283" w:firstLine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Решение районных проблем основывается на использовании программно-целевого метода с учетом основных направлений стратегии социально-экономич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еского развития</w:t>
      </w:r>
      <w:r w:rsidR="0014646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Прудового муниципального образования, </w:t>
      </w: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прогнозов социально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-экономического развития </w:t>
      </w:r>
      <w:r w:rsidR="0014646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Прудового муниципального образования.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Паспорт муниципальной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84"/>
      </w:tblGrid>
      <w:tr w:rsidR="000415BB" w:rsidRPr="003B1968" w:rsidTr="00904C9B">
        <w:trPr>
          <w:trHeight w:val="40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Наименование муниципальной программы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35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Основание для разработки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31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Муниципальный заказчик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6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Основная цель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5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Основные задачи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54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Исполнители основных мероприятий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0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Сроки и этапы реализации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39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Индикаторы достижения цели 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671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 Объемы и источники </w:t>
            </w: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финансирования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0415BB" w:rsidRPr="003B1968" w:rsidRDefault="000415BB" w:rsidP="000415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ТЕКСТ МУНИЦИПАЛЬНОЙ ПРОГРАММЫ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целью унификации формата муниципальных программ заполняются приведенные ниже разделы в форме таблиц. При необходимости к таблицам прилагаются текстовые комментарии, поясняющие содержание табличных данных. Допускается представление муниципальной программы в текстовой форме при условии отражения в соответствующих разделах программы требуемой информации.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Раздел 1. ХАРАКТЕРИСТИКА ПРОБЛЕМЫ И ЦЕЛИ МУНИЦИПАЛЬНОЙ ПРОГРАММЫ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Характеристика проблемы отражается по форме согласно таблице 1.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Таблица 1. Характеристика проблемы, на решение которой направлена муниципальная программа, и цели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10"/>
        <w:gridCol w:w="1971"/>
        <w:gridCol w:w="2911"/>
      </w:tblGrid>
      <w:tr w:rsidR="000415BB" w:rsidRPr="003B1968" w:rsidTr="00904C9B">
        <w:trPr>
          <w:trHeight w:val="14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123" w:hanging="1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проблемы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14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причин ее возникновения, обоснование целесообразности и необходимости ее решения на муниципальном уровне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соответствующей цели  муниципальной программы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Наименование задачи  муниципального заказчика, достижению которой способствует данная муниципальная программа</w:t>
            </w:r>
          </w:p>
        </w:tc>
      </w:tr>
      <w:tr w:rsidR="000415BB" w:rsidRPr="003B1968" w:rsidTr="00904C9B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415BB" w:rsidRPr="003B1968" w:rsidTr="00904C9B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графе 1 указывается перечень проблем, на решение которых направлена данная муниципальная программа. При формулировании проблем целесообразно использовать количественные показатели, свидетельствующие о наличии данной проблемы (например, "Уменьшение количества детей, занимающихся в спортивных секциях, на x% с 20ХХ года по 20ХХ год"), а также использовать значения индикаторов целей программы в отчетном периоде.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графе 2 дается анализ причин возникновения указанной проблемы, а также обоснование решения проблемы на муниципальном уровне (т.е. </w:t>
      </w: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причины возникновения проблемы не должны носить межмуниципальный характер).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графе 3 указываются цели программы, направленные на решение выявленных проблем.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Формулировка целей программы может содержать: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интегральное количественное значение целевого результата и его планируемую динамику (увеличение или уменьшение до определенного уровня);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характеристику объекта регулирования, изменение состояния которого является целью программы;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сроки достижения запланированного интегрального результата.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графе 4 указывается тактическая задача муниципального заказчика, на решение которой направлена муниципальная программа.</w:t>
      </w:r>
    </w:p>
    <w:p w:rsidR="000415BB" w:rsidRPr="003B1968" w:rsidRDefault="000415BB" w:rsidP="000415B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1968">
        <w:rPr>
          <w:rFonts w:ascii="Times New Roman" w:hAnsi="Times New Roman"/>
          <w:b/>
          <w:sz w:val="28"/>
          <w:szCs w:val="28"/>
          <w:lang w:eastAsia="ru-RU"/>
        </w:rPr>
        <w:t>Раздел 2. СРОКИ И ЭТАПЫ РЕАЛИЗАЦИИ</w:t>
      </w:r>
    </w:p>
    <w:p w:rsidR="000415BB" w:rsidRPr="00A4461A" w:rsidRDefault="000415BB" w:rsidP="000415B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1968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Информация о сроках и этапах реализации муниципальной программы отражается по форме согласно таблице 2.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Таблица 2. Сроки и этапы реализации муниципальной программы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2160"/>
        <w:gridCol w:w="2160"/>
        <w:gridCol w:w="3000"/>
      </w:tblGrid>
      <w:tr w:rsidR="000415BB" w:rsidRPr="003B1968" w:rsidTr="00904C9B">
        <w:trPr>
          <w:trHeight w:val="6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муниципальной программы 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реализации муниципальной программы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этапов муниципальной программы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1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Непосредственные результаты реализации этапа муниципальной программы</w:t>
            </w:r>
          </w:p>
        </w:tc>
      </w:tr>
      <w:tr w:rsidR="000415BB" w:rsidRPr="003B1968" w:rsidTr="00904C9B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415BB" w:rsidRPr="003B1968" w:rsidTr="00904C9B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графе 4 необходимо указать непосредственные результаты реализации этапа программы (например, количество сотрудников, прошедших обучение, и т.п.).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Непосредственные результаты реализации этапа программы должны обеспечивать достижение индикаторов целей программы.</w:t>
      </w:r>
    </w:p>
    <w:p w:rsidR="000415BB" w:rsidRPr="003B1968" w:rsidRDefault="000415BB" w:rsidP="000415BB">
      <w:pPr>
        <w:tabs>
          <w:tab w:val="left" w:pos="765"/>
        </w:tabs>
        <w:spacing w:before="100" w:beforeAutospacing="1" w:after="100" w:afterAutospacing="1" w:line="240" w:lineRule="auto"/>
        <w:ind w:left="425"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 </w:t>
      </w: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Раздел 3. ПЕРЕЧЕНЬ И ОПИСАНИЕ ПРОГРАММНЫХ МЕРОПРИЯТИЙ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Информация об основных мероприятиях муниципальной программы отражается по форме согласно таблице 3.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Таблица 3. Перечень основных мероприятий муниципальной программы</w:t>
      </w:r>
    </w:p>
    <w:tbl>
      <w:tblPr>
        <w:tblW w:w="9624" w:type="dxa"/>
        <w:tblInd w:w="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68"/>
        <w:gridCol w:w="1608"/>
        <w:gridCol w:w="1559"/>
        <w:gridCol w:w="944"/>
        <w:gridCol w:w="698"/>
        <w:gridCol w:w="708"/>
        <w:gridCol w:w="485"/>
        <w:gridCol w:w="787"/>
      </w:tblGrid>
      <w:tr w:rsidR="000415BB" w:rsidRPr="003B1968" w:rsidTr="00DD435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186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36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5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(по годам) за счет средств бюджета</w:t>
            </w:r>
          </w:p>
        </w:tc>
      </w:tr>
      <w:tr w:rsidR="000415BB" w:rsidRPr="003B1968" w:rsidTr="00DD435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0415BB" w:rsidRPr="003B1968" w:rsidTr="00904C9B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c>
          <w:tcPr>
            <w:tcW w:w="60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муниципальной программы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1.2.Основное мероприятие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415BB" w:rsidRPr="003B1968" w:rsidRDefault="000415BB" w:rsidP="000415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415BB" w:rsidRPr="00752C4A" w:rsidRDefault="000415BB" w:rsidP="000415BB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752C4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Раздел 4. УПРАВЛЕНИЕ МУНИЦИПАЛЬНОЙ ПРОГРАММОЙ</w:t>
      </w:r>
    </w:p>
    <w:p w:rsidR="000415BB" w:rsidRPr="00752C4A" w:rsidRDefault="000415BB" w:rsidP="000415BB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752C4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И МЕХАНИЗМ ЕЕ РЕАЛИЗАЦИИ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пункт включает в себя описание механизма взаимодействия муниципальных заказчиков и исполнителей муниципальной программы, методическое, информационное обеспечение реализации программы, порядок ведения мониторинга и отчетности.</w:t>
      </w:r>
    </w:p>
    <w:p w:rsidR="000415BB" w:rsidRPr="000415BB" w:rsidRDefault="000415BB" w:rsidP="000415BB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0415B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Раздел 5. РЕСУРСЫ, НЕОБХОДИМЫЕ ДЛЯ РЕАЛИЗАЦИИ</w:t>
      </w:r>
    </w:p>
    <w:p w:rsidR="000415BB" w:rsidRPr="000415BB" w:rsidRDefault="000415BB" w:rsidP="000415BB">
      <w:pPr>
        <w:spacing w:after="0" w:line="240" w:lineRule="auto"/>
        <w:ind w:left="425" w:hanging="142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0415B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МЕРОПРИЯТИЙ МУНИЦИПАЛЬНОЙ ПРОГРАММЫ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firstLine="42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Ресурсы, необходимые для реализации мероприятий муниципальной программы, представляются в разрезе мероприятий и в целом по программе по форме согласно таблице 4.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Таблица 4. Ресурсы, необходимые для реализации мероприятий муниципальной программы</w:t>
      </w:r>
    </w:p>
    <w:p w:rsidR="000415BB" w:rsidRPr="003B1968" w:rsidRDefault="000415BB" w:rsidP="000415BB">
      <w:pPr>
        <w:spacing w:before="100" w:beforeAutospacing="1" w:after="100" w:afterAutospacing="1" w:line="240" w:lineRule="auto"/>
        <w:ind w:left="425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B19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tbl>
      <w:tblPr>
        <w:tblW w:w="10084" w:type="dxa"/>
        <w:tblInd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1"/>
        <w:gridCol w:w="1831"/>
        <w:gridCol w:w="1753"/>
        <w:gridCol w:w="1790"/>
        <w:gridCol w:w="2089"/>
      </w:tblGrid>
      <w:tr w:rsidR="000415BB" w:rsidRPr="003B1968" w:rsidTr="00904C9B">
        <w:trPr>
          <w:trHeight w:val="415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7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415BB" w:rsidRPr="003B1968" w:rsidTr="00904C9B">
        <w:trPr>
          <w:trHeight w:val="831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BB" w:rsidRPr="003B1968" w:rsidRDefault="000415BB" w:rsidP="000415BB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муниципальной программы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год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муниципальной программы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+ год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15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муниципальной программы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 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муниципальной программы</w:t>
            </w:r>
          </w:p>
        </w:tc>
      </w:tr>
      <w:tr w:rsidR="000415BB" w:rsidRPr="003B1968" w:rsidTr="00904C9B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    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сельского поселения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источники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34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-"-         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49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Всего, в т.ч.: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  </w:t>
            </w:r>
          </w:p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 бюджет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249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сельского поселения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5BB" w:rsidRPr="003B1968" w:rsidTr="00904C9B">
        <w:trPr>
          <w:trHeight w:val="41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источники (для сведения)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15BB" w:rsidRPr="003B1968" w:rsidRDefault="000415BB" w:rsidP="000415BB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415BB" w:rsidRDefault="000415BB" w:rsidP="000415B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415BB" w:rsidRDefault="000415BB" w:rsidP="000415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415BB" w:rsidRPr="003B1968" w:rsidRDefault="000415BB">
      <w:pPr>
        <w:rPr>
          <w:rFonts w:ascii="Times New Roman" w:hAnsi="Times New Roman"/>
          <w:sz w:val="28"/>
          <w:szCs w:val="28"/>
        </w:rPr>
      </w:pPr>
    </w:p>
    <w:sectPr w:rsidR="000415BB" w:rsidRPr="003B1968" w:rsidSect="00D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3D0"/>
    <w:multiLevelType w:val="hybridMultilevel"/>
    <w:tmpl w:val="2982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042D"/>
    <w:rsid w:val="000415BB"/>
    <w:rsid w:val="00083233"/>
    <w:rsid w:val="00085BAA"/>
    <w:rsid w:val="0014646E"/>
    <w:rsid w:val="001C2538"/>
    <w:rsid w:val="001E5FF0"/>
    <w:rsid w:val="00340348"/>
    <w:rsid w:val="003665F8"/>
    <w:rsid w:val="003B1968"/>
    <w:rsid w:val="005810A0"/>
    <w:rsid w:val="005D0BFD"/>
    <w:rsid w:val="005E1FC3"/>
    <w:rsid w:val="0061042D"/>
    <w:rsid w:val="006C40BE"/>
    <w:rsid w:val="006D08BC"/>
    <w:rsid w:val="00700D37"/>
    <w:rsid w:val="00752C4A"/>
    <w:rsid w:val="00904C9B"/>
    <w:rsid w:val="00A4461A"/>
    <w:rsid w:val="00CF4666"/>
    <w:rsid w:val="00D625E9"/>
    <w:rsid w:val="00D87D5C"/>
    <w:rsid w:val="00DD4351"/>
    <w:rsid w:val="00F82B85"/>
    <w:rsid w:val="00FA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2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104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4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rsid w:val="0061042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1042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104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oe.omsu-nnov.ru/?id=47030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oe.omsu-nnov.ru/?id=47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D1CAF0F0AE9D2A3DF89DFBACC437F6CE2E4BB5CBABCD6041B713EE40Q7YE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asskoe.omsu-nnov.ru/?id=47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342-92F6-4602-AC19-B37BFAD5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15</cp:revision>
  <cp:lastPrinted>2016-02-19T12:27:00Z</cp:lastPrinted>
  <dcterms:created xsi:type="dcterms:W3CDTF">2016-02-11T07:28:00Z</dcterms:created>
  <dcterms:modified xsi:type="dcterms:W3CDTF">2016-05-30T13:01:00Z</dcterms:modified>
</cp:coreProperties>
</file>