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BE" w:rsidRDefault="00154DBE" w:rsidP="00005EE7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EF5" w:rsidRPr="00106ADA" w:rsidRDefault="00E35EF5" w:rsidP="0029517F">
      <w:pPr>
        <w:pStyle w:val="affff5"/>
        <w:jc w:val="center"/>
        <w:rPr>
          <w:rFonts w:ascii="Times New Roman" w:hAnsi="Times New Roman"/>
          <w:b/>
          <w:i/>
          <w:sz w:val="28"/>
          <w:szCs w:val="28"/>
        </w:rPr>
      </w:pPr>
      <w:r w:rsidRPr="00106ADA">
        <w:rPr>
          <w:rFonts w:ascii="Times New Roman" w:hAnsi="Times New Roman"/>
          <w:b/>
          <w:sz w:val="28"/>
          <w:szCs w:val="28"/>
        </w:rPr>
        <w:t>АДМИНИСТРАЦИЯ</w:t>
      </w:r>
      <w:r w:rsidR="0029517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9517F">
        <w:rPr>
          <w:rFonts w:ascii="Times New Roman" w:hAnsi="Times New Roman"/>
          <w:b/>
          <w:sz w:val="28"/>
          <w:szCs w:val="28"/>
        </w:rPr>
        <w:t>КРУТОЯРСКОГО</w:t>
      </w:r>
      <w:r w:rsidRPr="00106ADA">
        <w:rPr>
          <w:rFonts w:ascii="Times New Roman" w:hAnsi="Times New Roman"/>
          <w:b/>
          <w:sz w:val="28"/>
          <w:szCs w:val="28"/>
        </w:rPr>
        <w:t xml:space="preserve">  МУНИЦИПАЛЬНОГО ОБРАЗОВАНИЯ</w:t>
      </w:r>
    </w:p>
    <w:p w:rsidR="00E35EF5" w:rsidRPr="00106ADA" w:rsidRDefault="00E35EF5" w:rsidP="00E35EF5">
      <w:pPr>
        <w:pStyle w:val="affff5"/>
        <w:jc w:val="center"/>
        <w:rPr>
          <w:rFonts w:ascii="Times New Roman" w:hAnsi="Times New Roman"/>
          <w:b/>
          <w:i/>
          <w:sz w:val="28"/>
          <w:szCs w:val="28"/>
        </w:rPr>
      </w:pPr>
      <w:r w:rsidRPr="00106ADA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  <w:r w:rsidRPr="00106ADA">
        <w:rPr>
          <w:rFonts w:ascii="Times New Roman" w:hAnsi="Times New Roman"/>
          <w:b/>
          <w:sz w:val="28"/>
          <w:szCs w:val="28"/>
        </w:rPr>
        <w:br/>
        <w:t xml:space="preserve"> САРАТОВСКОЙ ОБЛАСТИ</w:t>
      </w:r>
    </w:p>
    <w:p w:rsidR="00BA50E5" w:rsidRPr="00005EE7" w:rsidRDefault="00BA50E5" w:rsidP="00005EE7">
      <w:pPr>
        <w:pStyle w:val="affff5"/>
        <w:jc w:val="center"/>
        <w:rPr>
          <w:rFonts w:ascii="Times New Roman" w:hAnsi="Times New Roman"/>
          <w:sz w:val="28"/>
          <w:szCs w:val="28"/>
        </w:rPr>
      </w:pPr>
      <w:r w:rsidRPr="00005EE7">
        <w:rPr>
          <w:rFonts w:ascii="Times New Roman" w:hAnsi="Times New Roman"/>
          <w:b/>
          <w:sz w:val="28"/>
          <w:szCs w:val="28"/>
        </w:rPr>
        <w:br/>
      </w:r>
    </w:p>
    <w:p w:rsidR="00BA50E5" w:rsidRPr="00005EE7" w:rsidRDefault="00BA50E5" w:rsidP="00005EE7">
      <w:pPr>
        <w:pStyle w:val="affff5"/>
        <w:jc w:val="center"/>
        <w:rPr>
          <w:rFonts w:ascii="Times New Roman" w:hAnsi="Times New Roman"/>
          <w:b/>
          <w:sz w:val="28"/>
          <w:szCs w:val="28"/>
        </w:rPr>
      </w:pPr>
      <w:r w:rsidRPr="00005EE7">
        <w:rPr>
          <w:rFonts w:ascii="Times New Roman" w:hAnsi="Times New Roman"/>
          <w:b/>
          <w:sz w:val="28"/>
          <w:szCs w:val="28"/>
        </w:rPr>
        <w:t>ПОСТАНОВЛЕНИЕ</w:t>
      </w:r>
    </w:p>
    <w:p w:rsidR="005E3FA8" w:rsidRPr="00005EE7" w:rsidRDefault="005E3FA8" w:rsidP="00005EE7">
      <w:pPr>
        <w:pStyle w:val="affff5"/>
        <w:jc w:val="center"/>
        <w:rPr>
          <w:rFonts w:ascii="Times New Roman" w:hAnsi="Times New Roman"/>
          <w:sz w:val="28"/>
          <w:szCs w:val="28"/>
        </w:rPr>
      </w:pPr>
    </w:p>
    <w:p w:rsidR="00BA50E5" w:rsidRPr="00154DBE" w:rsidRDefault="00154DBE" w:rsidP="00005EE7">
      <w:pPr>
        <w:pStyle w:val="affff5"/>
        <w:ind w:left="283"/>
        <w:rPr>
          <w:rFonts w:ascii="Times New Roman" w:hAnsi="Times New Roman"/>
          <w:b/>
          <w:color w:val="000000"/>
          <w:sz w:val="28"/>
          <w:szCs w:val="28"/>
        </w:rPr>
      </w:pPr>
      <w:r w:rsidRPr="00154DBE">
        <w:rPr>
          <w:rFonts w:ascii="Times New Roman" w:hAnsi="Times New Roman"/>
          <w:b/>
          <w:color w:val="000000"/>
          <w:sz w:val="28"/>
          <w:szCs w:val="28"/>
        </w:rPr>
        <w:t xml:space="preserve">от  </w:t>
      </w:r>
      <w:r w:rsidR="004D2CE0">
        <w:rPr>
          <w:rFonts w:ascii="Times New Roman" w:hAnsi="Times New Roman"/>
          <w:b/>
          <w:color w:val="000000"/>
          <w:sz w:val="28"/>
          <w:szCs w:val="28"/>
        </w:rPr>
        <w:t>13 апреля 2022</w:t>
      </w:r>
      <w:r w:rsidRPr="00154DBE">
        <w:rPr>
          <w:rFonts w:ascii="Times New Roman" w:hAnsi="Times New Roman"/>
          <w:b/>
          <w:color w:val="000000"/>
          <w:sz w:val="28"/>
          <w:szCs w:val="28"/>
        </w:rPr>
        <w:t xml:space="preserve"> года                    </w:t>
      </w:r>
      <w:r w:rsidR="00BA50E5" w:rsidRPr="00154DBE">
        <w:rPr>
          <w:rFonts w:ascii="Times New Roman" w:hAnsi="Times New Roman"/>
          <w:b/>
          <w:color w:val="000000"/>
          <w:sz w:val="28"/>
          <w:szCs w:val="28"/>
        </w:rPr>
        <w:t xml:space="preserve"> №</w:t>
      </w:r>
      <w:r w:rsidR="005E3FA8" w:rsidRPr="00154D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D2CE0">
        <w:rPr>
          <w:rFonts w:ascii="Times New Roman" w:hAnsi="Times New Roman"/>
          <w:b/>
          <w:color w:val="000000"/>
          <w:sz w:val="28"/>
          <w:szCs w:val="28"/>
        </w:rPr>
        <w:t>2</w:t>
      </w:r>
      <w:r w:rsidR="0029517F">
        <w:rPr>
          <w:rFonts w:ascii="Times New Roman" w:hAnsi="Times New Roman"/>
          <w:b/>
          <w:color w:val="000000"/>
          <w:sz w:val="28"/>
          <w:szCs w:val="28"/>
        </w:rPr>
        <w:t>8</w:t>
      </w:r>
    </w:p>
    <w:p w:rsidR="00BA50E5" w:rsidRDefault="00BA50E5" w:rsidP="00E35EF5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5EF5" w:rsidRPr="00005EE7" w:rsidRDefault="00E35EF5" w:rsidP="00E35EF5">
      <w:pPr>
        <w:widowControl/>
        <w:suppressAutoHyphens w:val="0"/>
        <w:autoSpaceDE/>
        <w:ind w:firstLine="0"/>
        <w:jc w:val="left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50589" w:rsidRPr="00E35EF5" w:rsidRDefault="00B66AB4" w:rsidP="00E35EF5">
      <w:pPr>
        <w:pStyle w:val="affff5"/>
        <w:rPr>
          <w:rFonts w:ascii="Times New Roman" w:hAnsi="Times New Roman"/>
          <w:b/>
          <w:sz w:val="28"/>
          <w:szCs w:val="28"/>
        </w:rPr>
      </w:pPr>
      <w:r w:rsidRPr="00E35EF5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450589" w:rsidRPr="00E35EF5">
        <w:rPr>
          <w:rFonts w:ascii="Times New Roman" w:hAnsi="Times New Roman"/>
          <w:b/>
          <w:sz w:val="28"/>
          <w:szCs w:val="28"/>
        </w:rPr>
        <w:t xml:space="preserve">Порядка осуществления </w:t>
      </w:r>
    </w:p>
    <w:p w:rsidR="00450589" w:rsidRPr="00E35EF5" w:rsidRDefault="00450589" w:rsidP="00E35EF5">
      <w:pPr>
        <w:pStyle w:val="affff5"/>
        <w:rPr>
          <w:rFonts w:ascii="Times New Roman" w:hAnsi="Times New Roman"/>
          <w:b/>
          <w:sz w:val="28"/>
          <w:szCs w:val="28"/>
        </w:rPr>
      </w:pPr>
      <w:r w:rsidRPr="00E35EF5">
        <w:rPr>
          <w:rFonts w:ascii="Times New Roman" w:hAnsi="Times New Roman"/>
          <w:b/>
          <w:sz w:val="28"/>
          <w:szCs w:val="28"/>
        </w:rPr>
        <w:t xml:space="preserve">внутреннего финансового аудита в администрации </w:t>
      </w:r>
    </w:p>
    <w:p w:rsidR="00450589" w:rsidRPr="00E35EF5" w:rsidRDefault="0029517F" w:rsidP="00E35EF5">
      <w:pPr>
        <w:pStyle w:val="affff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Крутоярского</w:t>
      </w:r>
      <w:r w:rsidR="00005EE7" w:rsidRPr="00E35E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50E5" w:rsidRPr="00E35EF5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450589" w:rsidRPr="00E35EF5" w:rsidRDefault="005E3FA8" w:rsidP="00E35EF5">
      <w:pPr>
        <w:pStyle w:val="affff5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E35EF5">
        <w:rPr>
          <w:rFonts w:ascii="Times New Roman" w:hAnsi="Times New Roman"/>
          <w:b/>
          <w:bCs/>
          <w:sz w:val="28"/>
          <w:szCs w:val="28"/>
        </w:rPr>
        <w:t>Екатериновского</w:t>
      </w:r>
      <w:proofErr w:type="spellEnd"/>
      <w:r w:rsidRPr="00E35E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50E5" w:rsidRPr="00E35EF5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</w:t>
      </w:r>
    </w:p>
    <w:p w:rsidR="00B66AB4" w:rsidRPr="00E35EF5" w:rsidRDefault="00005EE7" w:rsidP="00E35EF5">
      <w:pPr>
        <w:pStyle w:val="affff5"/>
        <w:rPr>
          <w:rFonts w:ascii="Times New Roman" w:hAnsi="Times New Roman"/>
          <w:b/>
          <w:sz w:val="28"/>
          <w:szCs w:val="28"/>
        </w:rPr>
      </w:pPr>
      <w:r w:rsidRPr="00E35E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50E5" w:rsidRPr="00E35EF5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B66AB4" w:rsidRPr="00005EE7" w:rsidRDefault="00B66AB4" w:rsidP="00005EE7">
      <w:pPr>
        <w:ind w:left="283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B66AB4" w:rsidRDefault="00450589" w:rsidP="00E35EF5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2558C">
        <w:rPr>
          <w:rFonts w:ascii="Times New Roman" w:hAnsi="Times New Roman"/>
          <w:sz w:val="28"/>
          <w:szCs w:val="28"/>
        </w:rPr>
        <w:t xml:space="preserve"> соответствии </w:t>
      </w:r>
      <w:r w:rsidRPr="0092558C">
        <w:rPr>
          <w:rFonts w:ascii="Times New Roman" w:hAnsi="Times New Roman"/>
          <w:sz w:val="28"/>
          <w:szCs w:val="28"/>
          <w:lang w:val="en-US"/>
        </w:rPr>
        <w:t>c</w:t>
      </w:r>
      <w:r w:rsidRPr="0092558C">
        <w:rPr>
          <w:rFonts w:ascii="Times New Roman" w:hAnsi="Times New Roman"/>
          <w:sz w:val="28"/>
          <w:szCs w:val="28"/>
        </w:rPr>
        <w:t xml:space="preserve"> пунктом 5 статьи 160.2-1 Бюджетного кодекса Российской Федерации, Уставом </w:t>
      </w:r>
      <w:r w:rsidR="0029517F">
        <w:rPr>
          <w:rFonts w:ascii="Times New Roman" w:hAnsi="Times New Roman"/>
          <w:sz w:val="28"/>
          <w:szCs w:val="28"/>
        </w:rPr>
        <w:t>Крутоярского</w:t>
      </w:r>
      <w:r w:rsidRPr="0092558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92558C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92558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92558C">
        <w:rPr>
          <w:rFonts w:ascii="Times New Roman" w:hAnsi="Times New Roman"/>
          <w:sz w:val="28"/>
          <w:szCs w:val="28"/>
        </w:rPr>
        <w:t xml:space="preserve">  </w:t>
      </w:r>
      <w:r w:rsidRPr="00D01266">
        <w:rPr>
          <w:rFonts w:ascii="Times New Roman" w:hAnsi="Times New Roman"/>
          <w:sz w:val="28"/>
          <w:szCs w:val="28"/>
        </w:rPr>
        <w:t xml:space="preserve">администрация </w:t>
      </w:r>
      <w:r w:rsidR="0029517F">
        <w:rPr>
          <w:rFonts w:ascii="Times New Roman" w:hAnsi="Times New Roman"/>
          <w:bCs/>
          <w:sz w:val="28"/>
          <w:szCs w:val="28"/>
        </w:rPr>
        <w:t>Крутоярского</w:t>
      </w:r>
      <w:r w:rsidRPr="00D01266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450589" w:rsidRPr="00005EE7" w:rsidRDefault="00450589" w:rsidP="00005EE7">
      <w:pPr>
        <w:ind w:left="283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1901A1" w:rsidRPr="0092558C" w:rsidRDefault="001901A1" w:rsidP="00450589">
      <w:pPr>
        <w:pStyle w:val="WW-"/>
        <w:spacing w:after="0"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D01266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1901A1" w:rsidRPr="0092558C" w:rsidRDefault="001901A1" w:rsidP="001901A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1901A1" w:rsidRPr="005D4481" w:rsidRDefault="0029517F" w:rsidP="0029517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</w:t>
      </w:r>
      <w:r w:rsidR="001901A1" w:rsidRPr="005D448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901A1" w:rsidRPr="005D4481">
        <w:rPr>
          <w:rFonts w:ascii="Times New Roman" w:hAnsi="Times New Roman" w:cs="Times New Roman"/>
          <w:sz w:val="28"/>
          <w:szCs w:val="28"/>
        </w:rPr>
        <w:tab/>
        <w:t xml:space="preserve">прилагаемый </w:t>
      </w:r>
      <w:r w:rsidR="001901A1" w:rsidRPr="005D4481">
        <w:rPr>
          <w:rFonts w:ascii="Times New Roman" w:hAnsi="Times New Roman" w:cs="Times New Roman"/>
          <w:sz w:val="28"/>
          <w:szCs w:val="28"/>
        </w:rPr>
        <w:tab/>
      </w:r>
      <w:r w:rsidR="0045058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50589">
        <w:rPr>
          <w:rFonts w:ascii="Times New Roman" w:hAnsi="Times New Roman" w:cs="Times New Roman"/>
          <w:sz w:val="28"/>
          <w:szCs w:val="28"/>
        </w:rPr>
        <w:tab/>
        <w:t xml:space="preserve">осуществления </w:t>
      </w:r>
      <w:r w:rsidR="001901A1">
        <w:rPr>
          <w:rFonts w:ascii="Times New Roman" w:hAnsi="Times New Roman" w:cs="Times New Roman"/>
          <w:sz w:val="28"/>
          <w:szCs w:val="28"/>
        </w:rPr>
        <w:t xml:space="preserve">внутреннего финансового аудита </w:t>
      </w:r>
      <w:r w:rsidR="001901A1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1901A1">
        <w:rPr>
          <w:rFonts w:ascii="Times New Roman" w:hAnsi="Times New Roman" w:cs="Times New Roman"/>
          <w:sz w:val="28"/>
          <w:szCs w:val="28"/>
        </w:rPr>
        <w:tab/>
        <w:t>а</w:t>
      </w:r>
      <w:r w:rsidR="001901A1" w:rsidRPr="005D448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901A1" w:rsidRPr="005D44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Крутоярского</w:t>
      </w:r>
      <w:r w:rsidR="00450589">
        <w:rPr>
          <w:rFonts w:ascii="Times New Roman" w:hAnsi="Times New Roman" w:cs="Times New Roman"/>
          <w:sz w:val="28"/>
          <w:szCs w:val="28"/>
        </w:rPr>
        <w:t xml:space="preserve"> </w:t>
      </w:r>
      <w:r w:rsidR="001901A1" w:rsidRPr="005D44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1901A1" w:rsidRPr="005D448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1901A1" w:rsidRPr="005D448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 области</w:t>
      </w:r>
      <w:r w:rsidR="000259F6">
        <w:rPr>
          <w:rFonts w:ascii="Times New Roman" w:hAnsi="Times New Roman" w:cs="Times New Roman"/>
          <w:sz w:val="28"/>
          <w:szCs w:val="28"/>
        </w:rPr>
        <w:t xml:space="preserve"> согласно приложениям к данному постановлению</w:t>
      </w:r>
      <w:r w:rsidR="001901A1" w:rsidRPr="005D44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517F" w:rsidRDefault="0029517F" w:rsidP="0029517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Постановление</w:t>
      </w:r>
      <w:r w:rsidRPr="004C1BDA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Крутоярского</w:t>
      </w:r>
      <w:r w:rsidRPr="004C1BD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от 26.05.2015  года № 6 </w:t>
      </w:r>
      <w:r w:rsidRPr="00297D49">
        <w:rPr>
          <w:rFonts w:ascii="Times New Roman" w:hAnsi="Times New Roman"/>
          <w:sz w:val="28"/>
          <w:szCs w:val="28"/>
        </w:rPr>
        <w:t xml:space="preserve">«Об утверждении порядка осуществления должностными лицами администрации Крутоярского муниципального образования </w:t>
      </w:r>
      <w:proofErr w:type="spellStart"/>
      <w:r w:rsidRPr="00297D49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297D49">
        <w:rPr>
          <w:rFonts w:ascii="Times New Roman" w:hAnsi="Times New Roman"/>
          <w:sz w:val="28"/>
          <w:szCs w:val="28"/>
        </w:rPr>
        <w:t xml:space="preserve"> муниципального района полномочий по внутреннему муниципальному финансовому контролю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C1BDA">
        <w:rPr>
          <w:rFonts w:ascii="Times New Roman" w:hAnsi="Times New Roman"/>
          <w:sz w:val="28"/>
          <w:szCs w:val="28"/>
        </w:rPr>
        <w:t xml:space="preserve">- </w:t>
      </w:r>
      <w:r w:rsidRPr="00297D49">
        <w:rPr>
          <w:rFonts w:ascii="Times New Roman" w:hAnsi="Times New Roman"/>
          <w:sz w:val="28"/>
          <w:szCs w:val="28"/>
          <w:u w:val="single"/>
        </w:rPr>
        <w:t>отменить</w:t>
      </w:r>
      <w:r w:rsidRPr="004C1BDA">
        <w:rPr>
          <w:rFonts w:ascii="Times New Roman" w:hAnsi="Times New Roman"/>
          <w:sz w:val="28"/>
          <w:szCs w:val="28"/>
        </w:rPr>
        <w:t>.</w:t>
      </w:r>
    </w:p>
    <w:p w:rsidR="0029517F" w:rsidRPr="00297D49" w:rsidRDefault="0029517F" w:rsidP="0029517F">
      <w:pPr>
        <w:ind w:firstLine="0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Постановление</w:t>
      </w:r>
      <w:r w:rsidRPr="004C1BDA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Крутоярского</w:t>
      </w:r>
      <w:r w:rsidRPr="004C1BD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от 03.06.2015  года № 27 </w:t>
      </w:r>
      <w:r w:rsidRPr="00297D49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297D49">
        <w:rPr>
          <w:rFonts w:ascii="Times New Roman" w:hAnsi="Times New Roman"/>
          <w:sz w:val="28"/>
          <w:szCs w:val="28"/>
        </w:rPr>
        <w:t xml:space="preserve">орядка осуществления </w:t>
      </w:r>
      <w:r>
        <w:rPr>
          <w:rFonts w:ascii="Times New Roman" w:hAnsi="Times New Roman"/>
          <w:sz w:val="28"/>
          <w:szCs w:val="28"/>
        </w:rPr>
        <w:t xml:space="preserve">внутреннего муниципального финансового контроля в сфере закупок товаров, работ, услуг для обеспечения муниципальных нужд» </w:t>
      </w:r>
      <w:r w:rsidRPr="004C1BDA">
        <w:rPr>
          <w:rFonts w:ascii="Times New Roman" w:hAnsi="Times New Roman"/>
          <w:sz w:val="28"/>
          <w:szCs w:val="28"/>
        </w:rPr>
        <w:t xml:space="preserve">- </w:t>
      </w:r>
      <w:r w:rsidRPr="00297D49">
        <w:rPr>
          <w:rFonts w:ascii="Times New Roman" w:hAnsi="Times New Roman"/>
          <w:sz w:val="28"/>
          <w:szCs w:val="28"/>
          <w:u w:val="single"/>
        </w:rPr>
        <w:t>отменить</w:t>
      </w:r>
      <w:r w:rsidRPr="004C1BDA">
        <w:rPr>
          <w:rFonts w:ascii="Times New Roman" w:hAnsi="Times New Roman"/>
          <w:sz w:val="28"/>
          <w:szCs w:val="28"/>
        </w:rPr>
        <w:t>.</w:t>
      </w:r>
    </w:p>
    <w:p w:rsidR="0029517F" w:rsidRDefault="0029517F" w:rsidP="0029517F">
      <w:pPr>
        <w:pStyle w:val="afff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</w:t>
      </w:r>
      <w:r w:rsidRPr="004C1BDA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опубликования (обнародования).</w:t>
      </w:r>
    </w:p>
    <w:p w:rsidR="0029517F" w:rsidRPr="002D6B44" w:rsidRDefault="0029517F" w:rsidP="0029517F">
      <w:pPr>
        <w:pStyle w:val="affff5"/>
        <w:tabs>
          <w:tab w:val="left" w:pos="0"/>
        </w:tabs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 5</w:t>
      </w:r>
      <w:r w:rsidRPr="004C1BD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Обнародовать настоящее постановление в установленных местах обнародования, а также разместить в сети Интернет на официальном сайте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hyperlink r:id="rId6">
        <w:r>
          <w:rPr>
            <w:rStyle w:val="-0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>
          <w:rPr>
            <w:rStyle w:val="-0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>
          <w:rPr>
            <w:rStyle w:val="-0"/>
            <w:rFonts w:ascii="Times New Roman" w:hAnsi="Times New Roman"/>
            <w:color w:val="000000"/>
            <w:sz w:val="28"/>
            <w:szCs w:val="28"/>
            <w:lang w:val="en-US"/>
          </w:rPr>
          <w:t>ekaterinovka</w:t>
        </w:r>
        <w:proofErr w:type="spellEnd"/>
        <w:r>
          <w:rPr>
            <w:rStyle w:val="-0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>
          <w:rPr>
            <w:rStyle w:val="-0"/>
            <w:rFonts w:ascii="Times New Roman" w:hAnsi="Times New Roman"/>
            <w:color w:val="000000"/>
            <w:sz w:val="28"/>
            <w:szCs w:val="28"/>
            <w:lang w:val="en-US"/>
          </w:rPr>
          <w:t>sarmo</w:t>
        </w:r>
        <w:proofErr w:type="spellEnd"/>
        <w:r>
          <w:rPr>
            <w:rStyle w:val="-0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>
          <w:rPr>
            <w:rStyle w:val="-0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9517F" w:rsidRDefault="0029517F" w:rsidP="0029517F">
      <w:pPr>
        <w:pStyle w:val="affff5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9517F" w:rsidRPr="002D6B44" w:rsidRDefault="0029517F" w:rsidP="0029517F">
      <w:pPr>
        <w:pStyle w:val="affff5"/>
        <w:jc w:val="both"/>
        <w:rPr>
          <w:rFonts w:ascii="Times New Roman" w:hAnsi="Times New Roman"/>
          <w:b/>
          <w:sz w:val="28"/>
          <w:szCs w:val="28"/>
        </w:rPr>
      </w:pPr>
      <w:r w:rsidRPr="002D6B44">
        <w:rPr>
          <w:rFonts w:ascii="Times New Roman" w:hAnsi="Times New Roman"/>
          <w:b/>
          <w:sz w:val="28"/>
          <w:szCs w:val="28"/>
        </w:rPr>
        <w:t>Глава Крутоярского</w:t>
      </w:r>
    </w:p>
    <w:p w:rsidR="001901A1" w:rsidRPr="00473BDD" w:rsidRDefault="0029517F" w:rsidP="0029517F">
      <w:pPr>
        <w:spacing w:line="24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D6B44"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А.Е.Лапшин</w:t>
      </w:r>
    </w:p>
    <w:p w:rsidR="001901A1" w:rsidRPr="0029517F" w:rsidRDefault="001901A1" w:rsidP="0029517F">
      <w:pPr>
        <w:tabs>
          <w:tab w:val="center" w:pos="6031"/>
          <w:tab w:val="center" w:pos="7647"/>
          <w:tab w:val="center" w:pos="9407"/>
        </w:tabs>
        <w:spacing w:after="5" w:line="25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1901A1" w:rsidRDefault="001901A1" w:rsidP="00450589">
      <w:pPr>
        <w:ind w:firstLine="0"/>
        <w:rPr>
          <w:rFonts w:ascii="Times New Roman" w:hAnsi="Times New Roman" w:cs="Times New Roman"/>
        </w:rPr>
      </w:pPr>
    </w:p>
    <w:p w:rsidR="001901A1" w:rsidRPr="00F432FA" w:rsidRDefault="001901A1" w:rsidP="001901A1">
      <w:pPr>
        <w:jc w:val="right"/>
        <w:rPr>
          <w:rFonts w:ascii="Times New Roman" w:hAnsi="Times New Roman" w:cs="Times New Roman"/>
        </w:rPr>
      </w:pPr>
      <w:r w:rsidRPr="00F432FA">
        <w:rPr>
          <w:rFonts w:ascii="Times New Roman" w:hAnsi="Times New Roman" w:cs="Times New Roman"/>
        </w:rPr>
        <w:t xml:space="preserve">Приложение </w:t>
      </w:r>
      <w:r w:rsidR="00450589">
        <w:rPr>
          <w:rFonts w:ascii="Times New Roman" w:hAnsi="Times New Roman" w:cs="Times New Roman"/>
        </w:rPr>
        <w:t>№1</w:t>
      </w:r>
    </w:p>
    <w:p w:rsidR="001901A1" w:rsidRPr="00F432FA" w:rsidRDefault="001901A1" w:rsidP="001901A1">
      <w:pPr>
        <w:jc w:val="right"/>
        <w:rPr>
          <w:rFonts w:ascii="Times New Roman" w:hAnsi="Times New Roman" w:cs="Times New Roman"/>
        </w:rPr>
      </w:pPr>
      <w:r w:rsidRPr="00F432FA">
        <w:rPr>
          <w:rFonts w:ascii="Times New Roman" w:hAnsi="Times New Roman" w:cs="Times New Roman"/>
        </w:rPr>
        <w:t xml:space="preserve">                                     к постановлению администрации</w:t>
      </w:r>
    </w:p>
    <w:p w:rsidR="001901A1" w:rsidRPr="00F432FA" w:rsidRDefault="001901A1" w:rsidP="001901A1">
      <w:pPr>
        <w:jc w:val="right"/>
        <w:rPr>
          <w:rFonts w:ascii="Times New Roman" w:hAnsi="Times New Roman" w:cs="Times New Roman"/>
        </w:rPr>
      </w:pPr>
      <w:r w:rsidRPr="00F432FA">
        <w:rPr>
          <w:rFonts w:ascii="Times New Roman" w:hAnsi="Times New Roman" w:cs="Times New Roman"/>
        </w:rPr>
        <w:t xml:space="preserve">                                                           </w:t>
      </w:r>
      <w:r w:rsidR="0029517F">
        <w:rPr>
          <w:rFonts w:ascii="Times New Roman" w:hAnsi="Times New Roman" w:cs="Times New Roman"/>
        </w:rPr>
        <w:t>Крутоярского</w:t>
      </w:r>
      <w:r w:rsidRPr="00F432FA">
        <w:rPr>
          <w:rFonts w:ascii="Times New Roman" w:hAnsi="Times New Roman" w:cs="Times New Roman"/>
        </w:rPr>
        <w:t xml:space="preserve"> муниципального образования </w:t>
      </w:r>
    </w:p>
    <w:p w:rsidR="001901A1" w:rsidRPr="0092558C" w:rsidRDefault="001901A1" w:rsidP="001901A1">
      <w:pPr>
        <w:spacing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32FA">
        <w:rPr>
          <w:rFonts w:ascii="Times New Roman" w:hAnsi="Times New Roman" w:cs="Times New Roman"/>
        </w:rPr>
        <w:t xml:space="preserve">           </w:t>
      </w:r>
      <w:r w:rsidRPr="00A564F6">
        <w:rPr>
          <w:rFonts w:ascii="Times New Roman" w:hAnsi="Times New Roman" w:cs="Times New Roman"/>
        </w:rPr>
        <w:t>от 13.04.2022 №2</w:t>
      </w:r>
      <w:r w:rsidR="0029517F">
        <w:rPr>
          <w:rFonts w:ascii="Times New Roman" w:hAnsi="Times New Roman" w:cs="Times New Roman"/>
        </w:rPr>
        <w:t>8</w:t>
      </w:r>
      <w:r w:rsidRPr="00A564F6">
        <w:rPr>
          <w:rFonts w:ascii="Times New Roman" w:hAnsi="Times New Roman" w:cs="Times New Roman"/>
        </w:rPr>
        <w:t xml:space="preserve"> года</w:t>
      </w:r>
      <w:r w:rsidRPr="00925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1A1" w:rsidRPr="0092558C" w:rsidRDefault="001901A1" w:rsidP="001901A1">
      <w:pPr>
        <w:spacing w:line="259" w:lineRule="auto"/>
        <w:ind w:right="508"/>
        <w:jc w:val="center"/>
        <w:rPr>
          <w:rFonts w:ascii="Times New Roman" w:hAnsi="Times New Roman" w:cs="Times New Roman"/>
          <w:sz w:val="28"/>
          <w:szCs w:val="28"/>
        </w:rPr>
      </w:pPr>
      <w:r w:rsidRPr="00925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1A1" w:rsidRPr="0092558C" w:rsidRDefault="001901A1" w:rsidP="001901A1">
      <w:pPr>
        <w:spacing w:line="259" w:lineRule="auto"/>
        <w:ind w:right="508"/>
        <w:jc w:val="center"/>
        <w:rPr>
          <w:rFonts w:ascii="Times New Roman" w:hAnsi="Times New Roman" w:cs="Times New Roman"/>
          <w:sz w:val="28"/>
          <w:szCs w:val="28"/>
        </w:rPr>
      </w:pPr>
      <w:r w:rsidRPr="00925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1A1" w:rsidRPr="00C35743" w:rsidRDefault="001901A1" w:rsidP="001901A1">
      <w:pPr>
        <w:ind w:right="5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74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1901A1" w:rsidRPr="00C35743" w:rsidRDefault="001901A1" w:rsidP="001901A1">
      <w:pPr>
        <w:ind w:left="131" w:right="694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743">
        <w:rPr>
          <w:rFonts w:ascii="Times New Roman" w:hAnsi="Times New Roman" w:cs="Times New Roman"/>
          <w:b/>
          <w:sz w:val="28"/>
          <w:szCs w:val="28"/>
        </w:rPr>
        <w:t xml:space="preserve">осуществления внутреннего финансового аудита </w:t>
      </w:r>
    </w:p>
    <w:p w:rsidR="001901A1" w:rsidRPr="0092558C" w:rsidRDefault="001901A1" w:rsidP="001901A1">
      <w:pPr>
        <w:ind w:right="498"/>
        <w:jc w:val="center"/>
        <w:rPr>
          <w:rFonts w:ascii="Times New Roman" w:hAnsi="Times New Roman" w:cs="Times New Roman"/>
          <w:sz w:val="28"/>
          <w:szCs w:val="28"/>
        </w:rPr>
      </w:pPr>
      <w:r w:rsidRPr="00925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1A1" w:rsidRPr="005B6719" w:rsidRDefault="001901A1" w:rsidP="001901A1">
      <w:pPr>
        <w:widowControl/>
        <w:numPr>
          <w:ilvl w:val="0"/>
          <w:numId w:val="8"/>
        </w:numPr>
        <w:suppressAutoHyphens w:val="0"/>
        <w:autoSpaceDE/>
        <w:ind w:left="0" w:hanging="56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6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1901A1" w:rsidRPr="00C35743" w:rsidRDefault="001901A1" w:rsidP="001901A1">
      <w:pPr>
        <w:widowControl/>
        <w:numPr>
          <w:ilvl w:val="1"/>
          <w:numId w:val="8"/>
        </w:numPr>
        <w:suppressAutoHyphens w:val="0"/>
        <w:autoSpaceDE/>
        <w:ind w:left="0" w:firstLine="845"/>
        <w:rPr>
          <w:rFonts w:ascii="Times New Roman" w:hAnsi="Times New Roman" w:cs="Times New Roman"/>
          <w:sz w:val="28"/>
          <w:szCs w:val="28"/>
        </w:rPr>
      </w:pPr>
      <w:r w:rsidRPr="00C35743">
        <w:rPr>
          <w:rFonts w:ascii="Times New Roman" w:hAnsi="Times New Roman" w:cs="Times New Roman"/>
          <w:sz w:val="28"/>
          <w:szCs w:val="28"/>
        </w:rPr>
        <w:t xml:space="preserve">Целью настоящего Порядка осуществления внутреннего финансового аудита </w:t>
      </w:r>
      <w:r w:rsidRPr="00C35743">
        <w:rPr>
          <w:rFonts w:ascii="Times New Roman" w:hAnsi="Times New Roman" w:cs="Times New Roman"/>
          <w:sz w:val="28"/>
          <w:szCs w:val="28"/>
        </w:rPr>
        <w:tab/>
        <w:t xml:space="preserve">(далее </w:t>
      </w:r>
      <w:r w:rsidRPr="00C35743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C35743">
        <w:rPr>
          <w:rFonts w:ascii="Times New Roman" w:hAnsi="Times New Roman" w:cs="Times New Roman"/>
          <w:sz w:val="28"/>
          <w:szCs w:val="28"/>
        </w:rPr>
        <w:tab/>
        <w:t xml:space="preserve">Порядок) </w:t>
      </w:r>
      <w:r w:rsidRPr="00C35743">
        <w:rPr>
          <w:rFonts w:ascii="Times New Roman" w:hAnsi="Times New Roman" w:cs="Times New Roman"/>
          <w:sz w:val="28"/>
          <w:szCs w:val="28"/>
        </w:rPr>
        <w:tab/>
        <w:t xml:space="preserve">является </w:t>
      </w:r>
      <w:r w:rsidRPr="00C35743">
        <w:rPr>
          <w:rFonts w:ascii="Times New Roman" w:hAnsi="Times New Roman" w:cs="Times New Roman"/>
          <w:sz w:val="28"/>
          <w:szCs w:val="28"/>
        </w:rPr>
        <w:tab/>
        <w:t>у</w:t>
      </w:r>
      <w:r w:rsidR="00E35EF5">
        <w:rPr>
          <w:rFonts w:ascii="Times New Roman" w:hAnsi="Times New Roman" w:cs="Times New Roman"/>
          <w:sz w:val="28"/>
          <w:szCs w:val="28"/>
        </w:rPr>
        <w:t xml:space="preserve">становление </w:t>
      </w:r>
      <w:r w:rsidR="00E35EF5">
        <w:rPr>
          <w:rFonts w:ascii="Times New Roman" w:hAnsi="Times New Roman" w:cs="Times New Roman"/>
          <w:sz w:val="28"/>
          <w:szCs w:val="28"/>
        </w:rPr>
        <w:tab/>
        <w:t xml:space="preserve">единых требований </w:t>
      </w:r>
      <w:r w:rsidRPr="00C35743">
        <w:rPr>
          <w:rFonts w:ascii="Times New Roman" w:hAnsi="Times New Roman" w:cs="Times New Roman"/>
          <w:sz w:val="28"/>
          <w:szCs w:val="28"/>
        </w:rPr>
        <w:t xml:space="preserve">к осуществлению внутреннего финансового аудита. </w:t>
      </w:r>
    </w:p>
    <w:p w:rsidR="001901A1" w:rsidRPr="00C35743" w:rsidRDefault="001901A1" w:rsidP="001901A1">
      <w:pPr>
        <w:widowControl/>
        <w:numPr>
          <w:ilvl w:val="1"/>
          <w:numId w:val="8"/>
        </w:numPr>
        <w:suppressAutoHyphens w:val="0"/>
        <w:autoSpaceDE/>
        <w:ind w:left="0" w:firstLine="845"/>
        <w:rPr>
          <w:rFonts w:ascii="Times New Roman" w:hAnsi="Times New Roman" w:cs="Times New Roman"/>
          <w:sz w:val="28"/>
          <w:szCs w:val="28"/>
        </w:rPr>
      </w:pPr>
      <w:r w:rsidRPr="00C35743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требования к организации, планированию и проведению внутреннего финансового аудита, оформлению и рассмотрению результатов внутреннего финансового аудита, а также требования к составлению и представлению отчетности о результатах внутреннего финансового аудита. </w:t>
      </w:r>
    </w:p>
    <w:p w:rsidR="001901A1" w:rsidRPr="00C35743" w:rsidRDefault="001901A1" w:rsidP="001901A1">
      <w:pPr>
        <w:widowControl/>
        <w:numPr>
          <w:ilvl w:val="1"/>
          <w:numId w:val="8"/>
        </w:numPr>
        <w:suppressAutoHyphens w:val="0"/>
        <w:autoSpaceDE/>
        <w:ind w:left="0" w:firstLine="845"/>
        <w:rPr>
          <w:rFonts w:ascii="Times New Roman" w:hAnsi="Times New Roman" w:cs="Times New Roman"/>
          <w:sz w:val="28"/>
          <w:szCs w:val="28"/>
        </w:rPr>
      </w:pPr>
      <w:r w:rsidRPr="00C35743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регламентирует: </w:t>
      </w:r>
    </w:p>
    <w:p w:rsidR="001901A1" w:rsidRPr="00C35743" w:rsidRDefault="001901A1" w:rsidP="001901A1">
      <w:pPr>
        <w:rPr>
          <w:rFonts w:ascii="Times New Roman" w:hAnsi="Times New Roman" w:cs="Times New Roman"/>
          <w:sz w:val="28"/>
          <w:szCs w:val="28"/>
        </w:rPr>
      </w:pPr>
      <w:r w:rsidRPr="00C35743">
        <w:rPr>
          <w:rFonts w:ascii="Times New Roman" w:hAnsi="Times New Roman" w:cs="Times New Roman"/>
          <w:sz w:val="28"/>
          <w:szCs w:val="28"/>
        </w:rPr>
        <w:t xml:space="preserve">-Этапы организации и проведения мероприятий внутреннего финансового аудита; </w:t>
      </w:r>
    </w:p>
    <w:p w:rsidR="001901A1" w:rsidRPr="00C35743" w:rsidRDefault="001901A1" w:rsidP="001901A1">
      <w:pPr>
        <w:rPr>
          <w:rFonts w:ascii="Times New Roman" w:hAnsi="Times New Roman" w:cs="Times New Roman"/>
          <w:sz w:val="28"/>
          <w:szCs w:val="28"/>
        </w:rPr>
      </w:pPr>
      <w:r w:rsidRPr="00C35743">
        <w:rPr>
          <w:rFonts w:ascii="Times New Roman" w:hAnsi="Times New Roman" w:cs="Times New Roman"/>
          <w:sz w:val="28"/>
          <w:szCs w:val="28"/>
        </w:rPr>
        <w:t xml:space="preserve">-Мероприятия по оформлению результатов внутреннего финансового аудита; </w:t>
      </w:r>
    </w:p>
    <w:p w:rsidR="001901A1" w:rsidRPr="00C35743" w:rsidRDefault="001901A1" w:rsidP="001901A1">
      <w:pPr>
        <w:rPr>
          <w:rFonts w:ascii="Times New Roman" w:hAnsi="Times New Roman" w:cs="Times New Roman"/>
          <w:sz w:val="28"/>
          <w:szCs w:val="28"/>
        </w:rPr>
      </w:pPr>
      <w:r w:rsidRPr="00C35743">
        <w:rPr>
          <w:rFonts w:ascii="Times New Roman" w:hAnsi="Times New Roman" w:cs="Times New Roman"/>
          <w:sz w:val="28"/>
          <w:szCs w:val="28"/>
        </w:rPr>
        <w:t xml:space="preserve">-Реализацию и учет мероприятий внутреннего финансового аудита. </w:t>
      </w:r>
    </w:p>
    <w:p w:rsidR="001901A1" w:rsidRPr="00473BDD" w:rsidRDefault="001901A1" w:rsidP="001901A1">
      <w:pPr>
        <w:widowControl/>
        <w:numPr>
          <w:ilvl w:val="1"/>
          <w:numId w:val="11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743">
        <w:rPr>
          <w:rFonts w:ascii="Times New Roman" w:hAnsi="Times New Roman" w:cs="Times New Roman"/>
          <w:sz w:val="28"/>
          <w:szCs w:val="28"/>
        </w:rPr>
        <w:t>Внутренний финансовый аудит является деятельностью по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формированию и предоставлению независимой и объективной информации о результатах исполнения бюджетных полномочий главным администратором бюджетных средств, администратором бюджетных средств, направленной на повышение качества выполнения внутренних бюджетных процедур. </w:t>
      </w:r>
    </w:p>
    <w:p w:rsidR="001901A1" w:rsidRPr="00473BDD" w:rsidRDefault="001901A1" w:rsidP="001901A1">
      <w:pPr>
        <w:widowControl/>
        <w:numPr>
          <w:ilvl w:val="1"/>
          <w:numId w:val="11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Внутренний финансовый аудит основывается на следующих принципах: </w:t>
      </w:r>
    </w:p>
    <w:p w:rsidR="001901A1" w:rsidRPr="00473BDD" w:rsidRDefault="001901A1" w:rsidP="001901A1">
      <w:pPr>
        <w:widowControl/>
        <w:numPr>
          <w:ilvl w:val="0"/>
          <w:numId w:val="9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принцип законности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неуклонное и точное соблюдение всеми субъектами контроля (аудита) норм и правил, установленных нормативными правовыми актами; </w:t>
      </w:r>
    </w:p>
    <w:p w:rsidR="001901A1" w:rsidRPr="00473BDD" w:rsidRDefault="001901A1" w:rsidP="001901A1">
      <w:pPr>
        <w:widowControl/>
        <w:numPr>
          <w:ilvl w:val="0"/>
          <w:numId w:val="9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принцип независимости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субъекты контроля (аудита) при выполнении своих функциональных обязанностей независимы от объектов контроля (аудита), а именно не имеют родства с должностными лицами объекта контроля (аудита) и не являлись в проверяемый период должностными лицами объекта контроля (аудита); </w:t>
      </w:r>
    </w:p>
    <w:p w:rsidR="001901A1" w:rsidRPr="00676714" w:rsidRDefault="001901A1" w:rsidP="001901A1">
      <w:pPr>
        <w:widowControl/>
        <w:numPr>
          <w:ilvl w:val="0"/>
          <w:numId w:val="9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05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принцип объективности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внутренний финансовый контроль и внутренний финансовый аудит осуществляются с использованием фактических документальных данных в порядке, установленном законодательством Российской Федерации,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Саратовской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области, нормативно-правовыми актами </w:t>
      </w:r>
      <w:r w:rsidR="0029517F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путем применения методов, обеспечивающих получение полной и достоверной информации; </w:t>
      </w:r>
      <w:r w:rsidRPr="0067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ответственности – </w:t>
      </w:r>
      <w:r w:rsidRPr="006767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каждый субъект контроля (аудита) за ненадлежащее выполнение своих функций несет ответственность в соответствии с законодательством Российской Федерации,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Саратовской</w:t>
      </w:r>
      <w:r w:rsidRPr="0067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области. </w:t>
      </w:r>
      <w:proofErr w:type="gramEnd"/>
    </w:p>
    <w:p w:rsidR="001901A1" w:rsidRPr="00450589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8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1.6.</w:t>
      </w:r>
      <w:r w:rsidRPr="0045058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50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Целями внутреннего финансового аудита являются: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целевого и эффективного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использования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средств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бюджета </w:t>
      </w:r>
      <w:r w:rsidR="0029517F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(далее – бюджет поселения); </w:t>
      </w:r>
    </w:p>
    <w:p w:rsidR="001901A1" w:rsidRPr="00473BDD" w:rsidRDefault="001901A1" w:rsidP="001901A1">
      <w:pPr>
        <w:widowControl/>
        <w:numPr>
          <w:ilvl w:val="0"/>
          <w:numId w:val="9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подтверждение достоверности бухгалтерского учета и отчетности, в том числе о реализации муниципальных программ;  </w:t>
      </w:r>
    </w:p>
    <w:p w:rsidR="001901A1" w:rsidRPr="00473BDD" w:rsidRDefault="001901A1" w:rsidP="001901A1">
      <w:pPr>
        <w:widowControl/>
        <w:numPr>
          <w:ilvl w:val="0"/>
          <w:numId w:val="9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соблюдения бюджетного законодательства и иных нормативных актов, регулирующих бюджетные правоотношения.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1.7.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осуществления внутреннего финансового аудита: </w:t>
      </w:r>
    </w:p>
    <w:p w:rsidR="001901A1" w:rsidRPr="00473BDD" w:rsidRDefault="001901A1" w:rsidP="001901A1">
      <w:pPr>
        <w:widowControl/>
        <w:numPr>
          <w:ilvl w:val="0"/>
          <w:numId w:val="9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подтверждаются законность выполнения внутренних бюджетных процедур и эффективность использования бюджетных средств; </w:t>
      </w:r>
    </w:p>
    <w:p w:rsidR="001901A1" w:rsidRPr="00473BDD" w:rsidRDefault="001901A1" w:rsidP="001901A1">
      <w:pPr>
        <w:widowControl/>
        <w:numPr>
          <w:ilvl w:val="0"/>
          <w:numId w:val="9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подтверждается соответствие учетной политики и ведения бюджетного учета методологии и стандартам бюджетного учета, установленным Министерством финансов Российской Федерации; </w:t>
      </w:r>
    </w:p>
    <w:p w:rsidR="001901A1" w:rsidRPr="00473BDD" w:rsidRDefault="001901A1" w:rsidP="001901A1">
      <w:pPr>
        <w:widowControl/>
        <w:numPr>
          <w:ilvl w:val="0"/>
          <w:numId w:val="9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оценивается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эффективность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применения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объектом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аудита автоматизированных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информационных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систем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выполнении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внутренних бюджетных процедур; </w:t>
      </w:r>
    </w:p>
    <w:p w:rsidR="001901A1" w:rsidRPr="00473BDD" w:rsidRDefault="001901A1" w:rsidP="001901A1">
      <w:pPr>
        <w:widowControl/>
        <w:numPr>
          <w:ilvl w:val="0"/>
          <w:numId w:val="9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подтверждается наличие прав доступа пользователей к базам данных, вводу 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выводу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информации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из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автоматизированных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информационных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систем, обеспечивающих осуществление бюджетных полномочий; </w:t>
      </w:r>
    </w:p>
    <w:p w:rsidR="001901A1" w:rsidRPr="00473BDD" w:rsidRDefault="001901A1" w:rsidP="001901A1">
      <w:pPr>
        <w:widowControl/>
        <w:numPr>
          <w:ilvl w:val="0"/>
          <w:numId w:val="9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подтверждаются законность и полнота формирования финансовых и первичных учетных документов, а также наделения должностных лиц правами доступа к записям в регистрах бюджетного учета; </w:t>
      </w:r>
    </w:p>
    <w:p w:rsidR="001901A1" w:rsidRPr="00473BDD" w:rsidRDefault="001901A1" w:rsidP="001901A1">
      <w:pPr>
        <w:widowControl/>
        <w:numPr>
          <w:ilvl w:val="0"/>
          <w:numId w:val="9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подтверждается достоверность данных, содержащихся в регистрах бюджетного учета и включаемых в бюджетную отчетность.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1.8.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Методы проведения внутреннего финансового аудита: </w:t>
      </w:r>
    </w:p>
    <w:p w:rsidR="001901A1" w:rsidRPr="00473BDD" w:rsidRDefault="001901A1" w:rsidP="001901A1">
      <w:pPr>
        <w:widowControl/>
        <w:numPr>
          <w:ilvl w:val="0"/>
          <w:numId w:val="9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инспектирование, представляющее собой изучение записей и документов, связанных с осуществлением операций (действий по формированию документа, необходимого для выполнения внутренней бюджетной процедуры) и (или) материальных активов; </w:t>
      </w:r>
    </w:p>
    <w:p w:rsidR="001901A1" w:rsidRPr="00473BDD" w:rsidRDefault="001901A1" w:rsidP="001901A1">
      <w:pPr>
        <w:widowControl/>
        <w:numPr>
          <w:ilvl w:val="0"/>
          <w:numId w:val="9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наблюдение, представляющее собой систематическое изучение действий должностных лиц и работников объекта аудита, выполняемых ими в ходе исполнения операций (действий по формированию документа, необходимого для выполнения внутренней бюджетной процедуры);  </w:t>
      </w:r>
    </w:p>
    <w:p w:rsidR="001901A1" w:rsidRPr="00473BDD" w:rsidRDefault="001901A1" w:rsidP="001901A1">
      <w:pPr>
        <w:widowControl/>
        <w:numPr>
          <w:ilvl w:val="0"/>
          <w:numId w:val="9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запрос, представляющий собой обращение к осведомленным лицам в пределах или за пределами объекта аудита в целях получения сведений, необходимых для проведения аудиторской проверки; </w:t>
      </w:r>
    </w:p>
    <w:p w:rsidR="001901A1" w:rsidRDefault="001901A1" w:rsidP="001901A1">
      <w:pPr>
        <w:widowControl/>
        <w:numPr>
          <w:ilvl w:val="0"/>
          <w:numId w:val="9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подтверждение, представляющее собой ответ на запрос информации, содержащейся в регистрах бюджетного учета; </w:t>
      </w:r>
    </w:p>
    <w:p w:rsidR="001901A1" w:rsidRDefault="001901A1" w:rsidP="001901A1">
      <w:pPr>
        <w:widowControl/>
        <w:numPr>
          <w:ilvl w:val="0"/>
          <w:numId w:val="9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пересчет, представляющий собой проверку точности арифметических расчетов,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произведенных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объектом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аудита,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либо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самостоятельный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расчет работником подразделения внутреннего финансового аудита;</w:t>
      </w:r>
    </w:p>
    <w:p w:rsidR="001901A1" w:rsidRPr="00C35743" w:rsidRDefault="001901A1" w:rsidP="001901A1">
      <w:pPr>
        <w:widowControl/>
        <w:numPr>
          <w:ilvl w:val="0"/>
          <w:numId w:val="9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357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аналитические процедуры, представляющие собой анализ соотношений и закономерностей, основанных на сведениях об осуществлении внутренних бюджетных процедур, а также изучение связи указанных соотношений и закономерностей с полученной информацией с целью выявления отклонений от нее и (или) неправильно отраженных в бюджетном учете операций и их причин и недостатков осуществления иных внутренних бюджетных процедур.</w:t>
      </w:r>
      <w:proofErr w:type="gramEnd"/>
    </w:p>
    <w:p w:rsidR="001901A1" w:rsidRPr="00473BDD" w:rsidRDefault="001901A1" w:rsidP="001901A1">
      <w:pPr>
        <w:widowControl/>
        <w:numPr>
          <w:ilvl w:val="1"/>
          <w:numId w:val="10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Объектами внутреннего финансового аудита являются структурные подразделения главного администратора средств местного бюджета, подведомственные им администраторы средств местного бюджета и получатели средств местного бюджета (далее – «объекты аудита»). </w:t>
      </w:r>
    </w:p>
    <w:p w:rsidR="001901A1" w:rsidRPr="00473BDD" w:rsidRDefault="001901A1" w:rsidP="001901A1">
      <w:pPr>
        <w:widowControl/>
        <w:numPr>
          <w:ilvl w:val="1"/>
          <w:numId w:val="10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Внутренний финансовый аудит осуществляется комиссией, которая состоит из должностных лиц — работников главного администратора средств местного бюджета, на которую возлагаются функции по осуществлению внутреннего финансового аудита, (кроме должностных лиц, несущих ответственность за организацию и ведение бухгалтерского учета, и составление бюджетной (бухгалтерской) отчетности). </w:t>
      </w:r>
      <w:proofErr w:type="gramEnd"/>
    </w:p>
    <w:p w:rsidR="001901A1" w:rsidRPr="00A564F6" w:rsidRDefault="001901A1" w:rsidP="001901A1">
      <w:pPr>
        <w:widowControl/>
        <w:numPr>
          <w:ilvl w:val="1"/>
          <w:numId w:val="10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F51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Комиссии утверждается в количестве не менее 3 членов и утверждается. </w:t>
      </w:r>
      <w:r w:rsidRPr="00F51591">
        <w:rPr>
          <w:rFonts w:ascii="Times New Roman" w:hAnsi="Times New Roman"/>
          <w:sz w:val="28"/>
          <w:szCs w:val="28"/>
        </w:rPr>
        <w:t xml:space="preserve">Состав Комиссии в количестве не менее 3 членов утверждается распоряжением администрации </w:t>
      </w:r>
      <w:r w:rsidR="0029517F">
        <w:rPr>
          <w:rFonts w:ascii="Times New Roman" w:hAnsi="Times New Roman"/>
          <w:sz w:val="28"/>
          <w:szCs w:val="28"/>
        </w:rPr>
        <w:t>Крутоярского</w:t>
      </w:r>
      <w:r w:rsidR="00450589" w:rsidRPr="0092558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1901A1" w:rsidRDefault="001901A1" w:rsidP="001901A1">
      <w:pPr>
        <w:widowControl/>
        <w:numPr>
          <w:ilvl w:val="1"/>
          <w:numId w:val="10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вн</w:t>
      </w:r>
      <w:r w:rsidR="00450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утреннего </w:t>
      </w:r>
      <w:r w:rsidR="0045058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финансового </w:t>
      </w:r>
      <w:r w:rsidR="0045058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аудита подчиняется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исключи</w:t>
      </w:r>
      <w:r w:rsidR="00450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 </w:t>
      </w:r>
      <w:r w:rsidR="0045058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руководителю </w:t>
      </w:r>
      <w:r w:rsidR="0045058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главного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администратора бюджетных средств, администратора бюджетных средств. </w:t>
      </w:r>
    </w:p>
    <w:p w:rsidR="00450589" w:rsidRPr="00473BDD" w:rsidRDefault="00450589" w:rsidP="00450589">
      <w:pPr>
        <w:widowControl/>
        <w:suppressAutoHyphens w:val="0"/>
        <w:autoSpaceDE/>
        <w:ind w:left="84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1A1" w:rsidRPr="005B6719" w:rsidRDefault="001901A1" w:rsidP="001901A1">
      <w:pPr>
        <w:widowControl/>
        <w:numPr>
          <w:ilvl w:val="0"/>
          <w:numId w:val="12"/>
        </w:numPr>
        <w:suppressAutoHyphens w:val="0"/>
        <w:autoSpaceDE/>
        <w:ind w:left="0" w:hanging="56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6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внутреннего финансового аудита.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внутреннего финансового аудита проводятся проверки, ревизии, обследования (далее - контрольные мероприятия):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проверка, под которой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период;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ревизия, под которой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 Результаты проверки, ревизии оформляются актом (далее – акт).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обследование, под которым понимается анализ и оценка </w:t>
      </w:r>
      <w:proofErr w:type="gramStart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состояния определенной сферы деятельности объекта контроля</w:t>
      </w:r>
      <w:proofErr w:type="gramEnd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Результаты обследования оформляются заключением (далее – заключение).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принятия решения о проведении: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проверки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бюджетной (бухгалтерской) отчетности в отношении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деятельности объекта контроля за определенный период проверки по месту его нахождения; </w:t>
      </w:r>
    </w:p>
    <w:p w:rsidR="001901A1" w:rsidRPr="00473BDD" w:rsidRDefault="001901A1" w:rsidP="001901A1">
      <w:pPr>
        <w:ind w:firstLine="113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ревизии является необходимость комплексной проверки деятельности объекта контроля путем проведения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обследования является необходимость анализа и оценки </w:t>
      </w:r>
      <w:proofErr w:type="gramStart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состояния определенной сферы деятельности объекта контроля</w:t>
      </w:r>
      <w:proofErr w:type="gramEnd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1901A1" w:rsidRPr="009947D7" w:rsidRDefault="001901A1" w:rsidP="001901A1">
      <w:pPr>
        <w:widowControl/>
        <w:numPr>
          <w:ilvl w:val="1"/>
          <w:numId w:val="14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зависимости от места проведения проверки делятся </w:t>
      </w:r>
      <w:proofErr w:type="gramStart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камеральные и выездные. </w:t>
      </w:r>
      <w:r w:rsidRPr="00994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камеральными проверками понимаются проверки, проводимые по месту нахождения </w:t>
      </w:r>
      <w:r w:rsidRPr="009947D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органов </w:t>
      </w:r>
      <w:r w:rsidRPr="009947D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финансового </w:t>
      </w:r>
      <w:r w:rsidRPr="009947D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бюджетной </w:t>
      </w:r>
      <w:r w:rsidRPr="00994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(бухгалтерской) отчетности и иных документов,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представленных по его запросу. </w:t>
      </w:r>
      <w:r w:rsidRPr="00994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выездными проверками понимаются проверки, проводимые по месту нахождения объекта контроля, в ходе которых, в том числе, определяется фактическое </w:t>
      </w:r>
      <w:r w:rsidRPr="009947D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соответствие </w:t>
      </w:r>
      <w:r w:rsidRPr="009947D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совершенных </w:t>
      </w:r>
      <w:r w:rsidRPr="009947D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операций </w:t>
      </w:r>
      <w:r w:rsidRPr="009947D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данным </w:t>
      </w:r>
      <w:r w:rsidRPr="009947D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бюджетной (бухгалтерской) отчетности и первичных документов. </w:t>
      </w:r>
    </w:p>
    <w:p w:rsidR="001901A1" w:rsidRPr="00473BDD" w:rsidRDefault="001901A1" w:rsidP="001901A1">
      <w:pPr>
        <w:widowControl/>
        <w:numPr>
          <w:ilvl w:val="1"/>
          <w:numId w:val="14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принятия решения о проведении: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камеральной проверки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 бюджетной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(бухгалтерской) отчетности и иных документов, представленных по его запросу;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выездной проверки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 проверки по месту его нахождения. </w:t>
      </w:r>
    </w:p>
    <w:p w:rsidR="001901A1" w:rsidRPr="00D305FA" w:rsidRDefault="001901A1" w:rsidP="001901A1">
      <w:pPr>
        <w:widowControl/>
        <w:numPr>
          <w:ilvl w:val="1"/>
          <w:numId w:val="15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D305FA"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или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внеплановые контрольные мероприятия проводятся в соответствии с распоряжением (далее – распоряжение) и программой контрольного мероприятия (далее – программа), </w:t>
      </w:r>
      <w:proofErr w:type="gramStart"/>
      <w:r w:rsidRPr="00D305FA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подписанными</w:t>
      </w:r>
      <w:proofErr w:type="gramEnd"/>
      <w:r w:rsidRPr="00D3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Главой </w:t>
      </w:r>
      <w:r w:rsidR="0029517F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Pr="00D3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Pr="00D305FA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Екатериновского</w:t>
      </w:r>
      <w:proofErr w:type="spellEnd"/>
      <w:r w:rsidR="00295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</w:t>
      </w:r>
      <w:r w:rsidRPr="00D3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аратовской  области (далее – глава муниципального образования). </w:t>
      </w:r>
    </w:p>
    <w:p w:rsidR="001901A1" w:rsidRPr="005B6719" w:rsidRDefault="001901A1" w:rsidP="001901A1">
      <w:pPr>
        <w:widowControl/>
        <w:numPr>
          <w:ilvl w:val="1"/>
          <w:numId w:val="15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Контрольные мероприятия проводятся на основании утвержденного плана контрольных мероприятий (далее – план), </w:t>
      </w:r>
      <w:proofErr w:type="gramStart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разрабатываемым</w:t>
      </w:r>
      <w:proofErr w:type="gramEnd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администрацией. План составляется и утверждается ежегодно до окончания текущего финансового года. </w:t>
      </w:r>
      <w:r w:rsidRPr="005B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Периодичность </w:t>
      </w:r>
      <w:r w:rsidRPr="005B67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плана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годовая,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 </w:t>
      </w:r>
      <w:r w:rsidRPr="005B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поквартальной корректировкой по мере возникновения служебной необходимости.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представляет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собой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перечень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аудиторских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проверок,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которые планируется провести в очередном финансовом году. По каждой аудиторской проверке в плане указывается вид аудиторской проверки,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тема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аудиторской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проверки,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объекты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аудита,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срок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проведения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аудиторской проверки и ответственные исполнители. При планирован</w:t>
      </w:r>
      <w:proofErr w:type="gramStart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ии ау</w:t>
      </w:r>
      <w:proofErr w:type="gramEnd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диторских проверок (составлении плана и программы аудиторской проверки) учитываются: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значимость бюджетных операций (действий по формированию документа, необходимого для выполнения внутренней бюджетной процедуры), групп однотипных операций объектов аудита, которые могут оказать значительное влияние на годовую и (или) квартальную бюджетную отчетность главного администратора средств местного бюджета, в случае неправомерного исполнения этих операций;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факторы, влияющие на объем выборки проверяемых операций (действий по формированию документа, необходимого для выполнения внутренней бюджетной процедуры) для тестирования эффективности (надежности) внутреннего финансового контроля, к которым в том числе относятся частота выполнения визуальных контрольных действий, существенность процедур внутреннего финансового контроля и уровень автоматизации процедур внутреннего финансового контроля;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оценки бюджетных рисков;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обеспеченности подразделения внутреннего финансового аудита ресурсами (трудовыми, материальными и финансовыми);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проведения аудиторских проверок в установленные сроки; </w:t>
      </w:r>
    </w:p>
    <w:p w:rsidR="001901A1" w:rsidRPr="005B6719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резерва времени для проведения внеплановых аудиторских проверок. </w:t>
      </w:r>
      <w:r w:rsidRPr="005B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планирования субъект внутреннего финансового аудита обязан провести предварительный анализ данных об объектах аудита, в том числе сведений о результатах: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внутреннего финансового контроля за период, подлежащий аудиторской проверке;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в текущем и (или) отчетном финансовом году контрольных мероприятий уполномоченных органов в отношении финансово-хозяйственной деятельности объектов аудита. </w:t>
      </w:r>
    </w:p>
    <w:p w:rsidR="001901A1" w:rsidRPr="00473BDD" w:rsidRDefault="001901A1" w:rsidP="001901A1">
      <w:pPr>
        <w:widowControl/>
        <w:numPr>
          <w:ilvl w:val="1"/>
          <w:numId w:val="16"/>
        </w:numPr>
        <w:suppressAutoHyphens w:val="0"/>
        <w:autoSpaceDE/>
        <w:ind w:left="0" w:firstLine="84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Аудиторская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проверка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проводится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основании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программы аудиторской проверки. </w:t>
      </w:r>
    </w:p>
    <w:p w:rsidR="001901A1" w:rsidRPr="005B6719" w:rsidRDefault="001901A1" w:rsidP="001901A1">
      <w:pPr>
        <w:widowControl/>
        <w:numPr>
          <w:ilvl w:val="1"/>
          <w:numId w:val="16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контрольного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мероприятия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составляется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начала контрольного мероприятия уполномоченным органом внутреннего муниципального финансового контроля и </w:t>
      </w:r>
      <w:r w:rsidRPr="00D3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согласовывается с главой </w:t>
      </w:r>
      <w:r w:rsidR="00D305FA" w:rsidRPr="00D3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29517F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 w:rsidR="00075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5F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образования. </w:t>
      </w:r>
      <w:r w:rsidRPr="005B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контрольного мероприятия содержит: метод контрольного мероприятия, тему контрольного мероприятия, наименование объекта контроля (аудита), перечень основных вопросов, подлежащих изучению в ходе контрольного мероприятия. </w:t>
      </w:r>
    </w:p>
    <w:p w:rsidR="001901A1" w:rsidRPr="005B6719" w:rsidRDefault="001901A1" w:rsidP="001901A1">
      <w:pPr>
        <w:widowControl/>
        <w:numPr>
          <w:ilvl w:val="1"/>
          <w:numId w:val="16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использовании сплошного или выборочного способа проведения контрольных действий по каждому вопросу программы принимается уполномоченным лицом внутреннего муниципального финансового контроля исходя из содержания вопроса программы, объема финансовых и хозяйственных операций, относящихся к этому вопросу, состояния бухгалтерского (бюджетного) учета объекта контроля, срока контролируемого мероприятия и иных обстоятельств.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2.10. 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мероприятия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объект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 уведомляется предварительно письменным уведомлением, подписанным главой муниципального образования. </w:t>
      </w:r>
      <w:r w:rsidRPr="005B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уведомлении отражены следующие сведения: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 контрольного мероприятия;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и основания проведения контрольного мероприятия;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начала и дата окончания контрольного мероприятия;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проверяемый период;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должностных лиц, осуществляющих контрольное мероприятие, с указанием должности, фамилии, имени и отчества;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предварительный перечень документов и сведений, необходимых для осуществления контрольного мероприятия, с указанием срока их предоставления субъекту контроля; </w:t>
      </w:r>
    </w:p>
    <w:p w:rsidR="001901A1" w:rsidRPr="00473BDD" w:rsidRDefault="001901A1" w:rsidP="001901A1">
      <w:pPr>
        <w:widowControl/>
        <w:numPr>
          <w:ilvl w:val="0"/>
          <w:numId w:val="13"/>
        </w:numPr>
        <w:suppressAutoHyphens w:val="0"/>
        <w:autoSpaceDE/>
        <w:ind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необходимости обеспечения условий для работы должностного лица, в том числе предоставления помещения для работы, оргтехники, сре</w:t>
      </w:r>
      <w:proofErr w:type="gramStart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дств св</w:t>
      </w:r>
      <w:proofErr w:type="gramEnd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язи, и иных необходимых средств и оборудования для проведения контрольного мероприятия. </w:t>
      </w:r>
    </w:p>
    <w:p w:rsidR="001901A1" w:rsidRPr="00473BDD" w:rsidRDefault="001901A1" w:rsidP="001901A1">
      <w:pPr>
        <w:widowControl/>
        <w:numPr>
          <w:ilvl w:val="1"/>
          <w:numId w:val="17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Внеплановые аудиторские проверки проводятся по поручению глава муниципального образования, а также при поступлении информации о фактах нарушения бюджетного законодательства Российской Федерации и иных нормативных правовых актов, регулирующих бюджетные правоотношения. </w:t>
      </w:r>
    </w:p>
    <w:p w:rsidR="001901A1" w:rsidRPr="00473BDD" w:rsidRDefault="001901A1" w:rsidP="001901A1">
      <w:pPr>
        <w:widowControl/>
        <w:numPr>
          <w:ilvl w:val="1"/>
          <w:numId w:val="17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проведению и оформлению внеплановых контрольных мероприятий аналогичны требованиям к плановым контрольным мероприятиям. </w:t>
      </w:r>
    </w:p>
    <w:p w:rsidR="001901A1" w:rsidRPr="00473BDD" w:rsidRDefault="001901A1" w:rsidP="001901A1">
      <w:pPr>
        <w:widowControl/>
        <w:numPr>
          <w:ilvl w:val="1"/>
          <w:numId w:val="17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Внеплановые контрольные мероприятия проводятся без письменного уведомления объекта контроля. </w:t>
      </w:r>
    </w:p>
    <w:p w:rsidR="001901A1" w:rsidRPr="005B6719" w:rsidRDefault="001901A1" w:rsidP="001901A1">
      <w:pPr>
        <w:widowControl/>
        <w:numPr>
          <w:ilvl w:val="0"/>
          <w:numId w:val="18"/>
        </w:numPr>
        <w:suppressAutoHyphens w:val="0"/>
        <w:autoSpaceDE/>
        <w:ind w:firstLine="8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6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Права и обязанности субъекта внутреннего финансового аудита при проведен</w:t>
      </w:r>
      <w:proofErr w:type="gramStart"/>
      <w:r w:rsidRPr="005B6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ии ау</w:t>
      </w:r>
      <w:proofErr w:type="gramEnd"/>
      <w:r w:rsidRPr="005B6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диторских проверок.</w:t>
      </w:r>
    </w:p>
    <w:p w:rsidR="001901A1" w:rsidRPr="00473BDD" w:rsidRDefault="001901A1" w:rsidP="001901A1">
      <w:pPr>
        <w:widowControl/>
        <w:numPr>
          <w:ilvl w:val="1"/>
          <w:numId w:val="18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лица субъекта внутреннего финансового аудита при проведен</w:t>
      </w:r>
      <w:proofErr w:type="gramStart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ии ау</w:t>
      </w:r>
      <w:proofErr w:type="gramEnd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диторских проверок имеют право: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запрашивать и получать на основании мотивированного запроса документы, материалы и информацию, необходимые для проведения аудиторских проверок, в том числе информацию об организации и о результатах проведения внутреннего финансового контроля;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привлекать независимых экспертов;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посещать помещения и территории, которые занимают объекты аудита, в отношении которых осуществляется аудиторская проверка. </w:t>
      </w:r>
    </w:p>
    <w:p w:rsidR="001901A1" w:rsidRPr="00473BDD" w:rsidRDefault="001901A1" w:rsidP="001901A1">
      <w:pPr>
        <w:widowControl/>
        <w:numPr>
          <w:ilvl w:val="1"/>
          <w:numId w:val="18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 внутреннего финансового аудита обязан: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соблюдать требования нормативных правовых актов в установленной сфере деятельности; </w:t>
      </w:r>
    </w:p>
    <w:p w:rsidR="001901A1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— проводить аудиторские проверки в соответствии с программами аудиторских проверок, в том числе аудиторскую проверку достоверности бюджетной отчетности получателя бюджетных средств, сформированной главным администратором бюджетных средств, администратором бюджетных средств с применением в соответствии с пунктом 8 настоящих Правил, основанного на оценке бюджетных рисков подхода по определению проверяемых данных и используемых в отношении них методов аудита, а также соблюдения главным администратором бюджетных</w:t>
      </w:r>
      <w:proofErr w:type="gramEnd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порядка формирования сводной бюджетной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отчетности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знакомить руководителя или уполномоченное должностное лицо объекта аудита с программой аудиторской проверки, а также с результатами аудиторских проверок;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не допускать к проведению аудиторских проверок должностных лиц субъекта внутреннего финансового аудита, которые в период, подлежащий аудиторской проверке, организовывали и выполняли внутренние бюджетные процедуры. </w:t>
      </w:r>
    </w:p>
    <w:p w:rsidR="001901A1" w:rsidRPr="00852965" w:rsidRDefault="001901A1" w:rsidP="001901A1">
      <w:pPr>
        <w:widowControl/>
        <w:numPr>
          <w:ilvl w:val="0"/>
          <w:numId w:val="19"/>
        </w:numPr>
        <w:suppressAutoHyphens w:val="0"/>
        <w:autoSpaceDE/>
        <w:ind w:left="0" w:hanging="56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29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Проведение внутреннего финансового аудита.</w:t>
      </w:r>
    </w:p>
    <w:p w:rsidR="001901A1" w:rsidRPr="00473BDD" w:rsidRDefault="001901A1" w:rsidP="001901A1">
      <w:pPr>
        <w:widowControl/>
        <w:numPr>
          <w:ilvl w:val="1"/>
          <w:numId w:val="19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Внутренний финансовый аудит осуществляется в отношении объектов контроля (аудита) на основе функциональной независимости в целях: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оценки надежности внутреннего финансового контроля и подготовки рекомендаций по повышению его эффективности;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подготовки предложений по повышению экономности и результативности использования бюджетных средств. </w:t>
      </w:r>
    </w:p>
    <w:p w:rsidR="001901A1" w:rsidRPr="00473BDD" w:rsidRDefault="001901A1" w:rsidP="001901A1">
      <w:pPr>
        <w:widowControl/>
        <w:numPr>
          <w:ilvl w:val="1"/>
          <w:numId w:val="19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внутреннего финансового аудита осуществляется проверка соблюдения законов и иных нормативных правовых актов, регламентирующих использование средств и собственности </w:t>
      </w:r>
      <w:r w:rsidR="0029517F">
        <w:rPr>
          <w:rFonts w:ascii="Times New Roman" w:hAnsi="Times New Roman" w:cs="Times New Roman"/>
          <w:color w:val="000000" w:themeColor="text1"/>
          <w:sz w:val="28"/>
          <w:szCs w:val="28"/>
        </w:rPr>
        <w:t>Крутоярского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выполнения требований нормативных правовых актов, которые определяют форму и содержание бюджетного (бухгалтерского) учета и отчетности. </w:t>
      </w:r>
    </w:p>
    <w:p w:rsidR="001901A1" w:rsidRPr="00473BDD" w:rsidRDefault="001901A1" w:rsidP="001901A1">
      <w:pPr>
        <w:widowControl/>
        <w:numPr>
          <w:ilvl w:val="1"/>
          <w:numId w:val="19"/>
        </w:numPr>
        <w:suppressAutoHyphens w:val="0"/>
        <w:autoSpaceDE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оценки надежности внутреннего финансового контроля и подготовки рекомендаций по повышению его эффективности субъектом контроля (аудита) осуществляет обследование следующих вопросов: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наличия нормативных правовых актов, устанавливающих порядок, формы, методы и периодичность осуществления внутреннего финансового контроля, проверки их соответствия требованиям Бюджетного кодекса Российской Федерации;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наличия составленного и утвержденного субъектом контроля (аудита) плана на календарный год;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полноты и своевременности выполнения контрольных мероприятий, предусмотренных планом;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соблюдения требований к организации и проведению контрольных мероприятий; </w:t>
      </w:r>
    </w:p>
    <w:p w:rsidR="001901A1" w:rsidRPr="00473BDD" w:rsidRDefault="001901A1" w:rsidP="001901A1">
      <w:pPr>
        <w:tabs>
          <w:tab w:val="center" w:pos="989"/>
          <w:tab w:val="center" w:pos="1996"/>
          <w:tab w:val="center" w:pos="3704"/>
          <w:tab w:val="center" w:pos="5602"/>
          <w:tab w:val="center" w:pos="7460"/>
          <w:tab w:val="right" w:pos="1020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наличия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оформленных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материалов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проведенных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контрольных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соблюдения требований к оформлению акта по результатам контрольных мероприятий;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своевременности рассмотрения обращений граждан и организаций по вопросам проведения контрольных мероприятий;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наличия отчетности о контрольной деятельности, достоверность и полнота отражения в ней результатов контрольных мероприятий;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анализа целевых показателей при исполнении программ, подпрограмм,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мероприятий;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устранения недостатков, выявленных предыдущим контрольным мероприятием;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другие вопросы в части проведения внутреннего финансового контроля и оформления его результатов.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4.4.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Федерации, осуществляет обследование следующих вопросов: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составления и исполнения бюджета, составления бюджетной отчетности и ведения бюджетного учета; </w:t>
      </w:r>
    </w:p>
    <w:p w:rsidR="0029517F" w:rsidRDefault="0029517F" w:rsidP="0029517F">
      <w:pPr>
        <w:tabs>
          <w:tab w:val="center" w:pos="989"/>
          <w:tab w:val="center" w:pos="2057"/>
          <w:tab w:val="center" w:pos="3663"/>
          <w:tab w:val="center" w:pos="5665"/>
          <w:tab w:val="center" w:pos="7694"/>
          <w:tab w:val="center" w:pos="9175"/>
          <w:tab w:val="right" w:pos="1020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="001901A1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проверки </w:t>
      </w:r>
      <w:r w:rsidR="001901A1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бюджетной </w:t>
      </w:r>
      <w:r w:rsidR="001901A1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(бухгалте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рской)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отчетности, </w:t>
      </w:r>
      <w:r w:rsidR="00190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</w:t>
      </w:r>
      <w:r w:rsidR="001901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ее </w:t>
      </w:r>
      <w:r w:rsidR="001901A1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достоверности, своевременности ее составления и представления;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анализа дебиторской и кредиторской задолженности, и разработка рекомендаций по ее уменьшению и взысканию;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анализа первичных данных бюджетного учета;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выявления недостатков и нарушений в бюджетном учете и отчетности;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наличия программно-технического комплекса для ведения бюджетного учета и его специфические особенности;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другие вопросы в части проведения аудита достоверности бюджетной отчетности и соответствия порядка ведения бюджетного учета. </w:t>
      </w:r>
    </w:p>
    <w:p w:rsidR="001901A1" w:rsidRPr="00473BDD" w:rsidRDefault="001901A1" w:rsidP="001901A1">
      <w:pPr>
        <w:ind w:firstLine="79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4.5.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анализа и оценки деятельности объектов контроля (аудита) по управлению финансами с целью подготовки предложений по повышению экономности и результативности использования бюджетных средств осуществляются: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анализ эффективности использования бюджетных средств, выявление финансовых резервов, а также направлений привлечения дополнительных финансовых ресурсов (средств от приносящей доход деятельности, участия в целевых программах и др.);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проверка проектов и программ на соответствие результатов заявленным целям, задачам, планируемым показателям результативности;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анализ своевременности разработки и принятия нормативных правовых актов, необходимых для своевременного финансирования бюджетных обязательств, разработки и исполнения муниципальных заданий;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сравнительный анализ результативности и эффективности бюджетных расходов по аналогичным объектам контроля (аудита);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— подготовка других предложений по повышению экономности и результативности использования бюджетных сре</w:t>
      </w:r>
      <w:proofErr w:type="gramStart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дств в з</w:t>
      </w:r>
      <w:proofErr w:type="gramEnd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ависимости от результатов проведенного анализа и оценки деятельности объектов контроля (аудита) по управлению финансами.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4.6.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обнаружении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искажений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выявлении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признаков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наличия преднамеренных действий, приводящих к искажению, рекомендуется провести дополнительные процедуры обследования и установить их влияние на отчетность. </w:t>
      </w:r>
    </w:p>
    <w:p w:rsidR="001901A1" w:rsidRPr="00852965" w:rsidRDefault="001901A1" w:rsidP="001901A1">
      <w:pPr>
        <w:widowControl/>
        <w:numPr>
          <w:ilvl w:val="0"/>
          <w:numId w:val="20"/>
        </w:numPr>
        <w:suppressAutoHyphens w:val="0"/>
        <w:autoSpaceDE/>
        <w:ind w:firstLine="8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29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Рабочая </w:t>
      </w:r>
      <w:r w:rsidRPr="008529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документация, </w:t>
      </w:r>
      <w:r w:rsidRPr="008529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сроки </w:t>
      </w:r>
      <w:r w:rsidRPr="008529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проведения </w:t>
      </w:r>
      <w:r w:rsidRPr="008529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и </w:t>
      </w:r>
      <w:r w:rsidRPr="008529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оформление результатов аудиторской проверки.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295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2951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проведен</w:t>
      </w:r>
      <w:proofErr w:type="gramStart"/>
      <w:r w:rsidR="00295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ау</w:t>
      </w:r>
      <w:proofErr w:type="gramEnd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диторской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проверки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формируется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рабочая документация, которая содержит следующие документы и иные материалы, подготавливаемые в связи с проведением аудиторской проверки: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документы, отражающие подготовку аудиторской проверки, включая ее программу;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сведения о характере, сроках, об объеме аудиторской проверки и о результатах ее выполнения;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сведения о выполнении внутреннего финансового контроля в отношении операций, связанных с темой аудиторской проверки;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перечень договоров, соглашений, протоколов, первичной учетной документации, документов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бюджетного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учета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бюджетной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отчетности, подлежавших изучению в ходе аудиторской проверки;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 письменные заявления и объяснения, полученные от должностных лиц и иных работников объектов аудита; </w:t>
      </w:r>
    </w:p>
    <w:p w:rsidR="001901A1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— копии обращений, направленных органам государственного финансового контроля, экспертам и (или) третьим лицам в ходе аудиторской проверки, и полученные от них сведения;</w:t>
      </w:r>
    </w:p>
    <w:p w:rsidR="001901A1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копии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финансово-хозяйственных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документов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объекта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аудита, подтверждающих выявленные нарушения;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акт аудиторской проверки.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5.2.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 проведения аудиторской проверки и оформления его результатов предусматривает следующие действия, продолжительность их выполнения: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проведение камеральной аудиторской проверки – не более 15 календарных дней со дня получения от объекта аудита информации, документов и материалов, представленных по его запросу.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проведение выездной (или комбинированной) аудиторской проверки – не более 30 рабочих дней;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при продлении срока проведения выездной (или комбинированной) аудиторской проверки – не более 15 рабочих дней;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оформление результатов аудиторской проверки – не более 10 рабочих дней, со дня, следующего за днем окончания аудиторской проверки.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вручение (направление) акта аудиторской проверки – в течение 3 рабочих дней со дня его подписания.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5.3.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муниципального образования устанавливает по согласованию с руководителем объекта внутреннего финансового аудита срок для ознакомления последнего с актом проверки и его подписания, но не более 7 рабочих дней со дня вручения ему акта.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5.4.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Аудиторская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проверка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может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быть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завершена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раньше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срока, установленного в приказе на проведение аудита.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5.5.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аудиторской проверки оформляются актом аудиторской проверки по примерной форме согласно приложению № 1 к настоящему Порядку. 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5.6.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аудиторской проверки составляется в двух экземплярах, подписывается руководителем главного администратора средств местного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бюджета. Один экземпляр акта вручается представителю объекта аудита, уполномоченному на получение акта. 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5.7.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акту прилагаются документы, копии документов, объяснения должностных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материально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ответственных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лиц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иные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материалы, подтверждающие выводы, изложенные в акте.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5.8.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акте не должно содержаться морально-этической оценки действий должностных лиц, не допускается квалифицировать их поступки, намерения и цели, применять понятия и фразы, имеющие заведомо оценочный или обвинительный смысл.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5.9.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акте указываются: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должности, фамилии, имена, отчества должностных лиц, уполномоченных на осуществление внутреннего финансового аудита, дата, период проведения проверки и дата проведения предыдущей проверки;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общие данные об объекте аудита (организационно-правовая форма юридического лица, виды деятельности, основные финансово-хозяйственные показатели и другие сведения);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ссылки на нормативные правовые акты, локальные нормативные акты, факты, нарушения которых выявлены в ходе проверки; </w:t>
      </w:r>
    </w:p>
    <w:p w:rsidR="001901A1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— выявленные факты нарушений нормативных правовых актов, локальных нормативных актов, регулирующих бюджетные правоотношения, и внутренних стандартов;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последствия нарушений, фамилии, имена, отчества, должности лиц, допустивших нарушения;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предложения об улучшении показателей осуществления внутреннего финансового контроля объекта аудита, ведения учетной политики, выполнения бюджетных процедур, более рациональном и эффективном использовании бюджетных средств;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материалы по другим вопросам, включенным в программу проверки.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5.10.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аудита может представить письменные возражения на акт выездной аудиторской проверки в течение 5 рабочих дней со дня его получения. Письменные возражения объекта аудита прилагаются к материалам аудиторской проверки.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5.11.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акта аудиторской проверки составляется отчет о результатах аудиторской проверки по примерной форме согласно приложению №2 к настоящему Порядку, содержащий информацию об итогах аудиторской проверки, в том числе: </w:t>
      </w:r>
    </w:p>
    <w:p w:rsidR="001901A1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информацию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рисках и целях принятия мер, предупреждающих их возникновение; </w:t>
      </w:r>
      <w:proofErr w:type="gramEnd"/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информацию о наличии или об отсутствии возражений со стороны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аудита;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выводы о степени надежности внутреннего финансового контроля и достоверности представленной объектами аудита бюджетной отчетности;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выводы о достоверности бюджетной отчетности (о соответствии порядка ведения бюджетного учета и составления бюджетной отчетности получателя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бюджетных средств, сформированной главным администратором бюджетных средств, администратором бюджетных средств, методологии и стандартам бюджетного учета и бюджетной отчетности, установленным Министерством финансов Российской Федерации, включая выводы о соблюдении порядка формирования (актуализации) учетной политики, оформления и принятия к учету первичных учетных документов, проведения инвентаризации активов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обязательств, хранения документов бюджетного учета, а также о соответствии состава бюджетной отчетности требованиям, установленным в нормативных правовых актах, регулирующих составление и представление бюджетной отчетности, ее составлении на основе данных, содержащихся в регистрах бюджетного учета), а также о соблюдении главным администратором бюджетных средств порядка формирования сводной бюджетной отчетности; </w:t>
      </w:r>
      <w:proofErr w:type="gramEnd"/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выводы,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контроля, а также предложения по повышению экономности и результативности использования средств местного бюджета.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5.12.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результатах проверки составляется в течение 3 рабочих дней с момента возврата одного экземпляра акта аудиторской проверки объектом аудита.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5.13.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результатах аудиторской проверки с приложением акта аудиторской проверки направляется главе сельского поселения.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5.14.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отчета о результатах аудиторской проверки глава сельского поселения в течение 10 рабочих дней со дня, следующего за днем подписания акта аудиторской проверки, принимает одно или несколько из следующих решений: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— о необходимости реализац</w:t>
      </w:r>
      <w:proofErr w:type="gramStart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ии ау</w:t>
      </w:r>
      <w:proofErr w:type="gramEnd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диторских выводов, предложений и рекомендаций;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о недостаточной обоснованности аудиторских выводов, предложений и рекомендаций;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о применении материальной и (или) дисциплинарной ответственности к виновным должностным лицам, а также о проведении служебных проверок;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 о направлении материалов в федеральный орган исполнительной власти, осуществляющий функции по контролю и надзору в финансово-бюджетной сфере, его территориальные органы и (или) правоохранительные органы в случае наличия признаков нарушений, в отношении которых отсутствует возможность их устранения.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5.15.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Субъекты внутреннего финансового аудита обеспечивают составление годовой отчетности о результатах осуществления внутреннего финансового аудита.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5.16.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Годовая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отчетность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результатах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осуществления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внутреннего финансового аудита за отчетный финансовый год формируется субъектом внутреннего финансового аудита до 1 февраля текущего финансового года.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5.17. Годовая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отчетность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результатах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осуществления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внутреннего финансового аудита содержит следующие сведения: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—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проведенных контрольных мероприятий (далее именуется - Перечень) по форме согласно приложению № 3 к настоящему Порядку;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—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пояснительная записка к Перечню (с указанием наиболее значимых нарушений, виновных должностных лиц и принятых мер). </w:t>
      </w:r>
    </w:p>
    <w:p w:rsidR="001901A1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5.18.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внутреннего финансового аудита считается надежным (эффективным), если используемые методы контроля и контрольные действия приводят к </w:t>
      </w:r>
      <w:proofErr w:type="gramStart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отсутствию</w:t>
      </w:r>
      <w:proofErr w:type="gramEnd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существенному снижению количества нарушений, а также к повышению эффективности использования средств бюджета сельского поселения.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5.19.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составления и представления отчета о результатах аудиторской проверки и годовой отчетности о результатах осуществления внутреннего финансового аудита устанавливается главным администратором бюджетных средств, администратором бюджетных средств. 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5.20.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организацию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осуществление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внутреннего финансового аудита несет глава муниципального образования.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5.21.</w:t>
      </w:r>
      <w:r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внутреннего финансового аудита разрабатывается и утверждается главой сельского поселения.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50589" w:rsidRPr="00F432FA" w:rsidRDefault="00450589" w:rsidP="00450589">
      <w:pPr>
        <w:jc w:val="right"/>
        <w:rPr>
          <w:rFonts w:ascii="Times New Roman" w:hAnsi="Times New Roman" w:cs="Times New Roman"/>
        </w:rPr>
      </w:pPr>
      <w:r w:rsidRPr="00F432F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№2</w:t>
      </w:r>
    </w:p>
    <w:p w:rsidR="00450589" w:rsidRPr="00F432FA" w:rsidRDefault="00450589" w:rsidP="00450589">
      <w:pPr>
        <w:jc w:val="right"/>
        <w:rPr>
          <w:rFonts w:ascii="Times New Roman" w:hAnsi="Times New Roman" w:cs="Times New Roman"/>
        </w:rPr>
      </w:pPr>
      <w:r w:rsidRPr="00F432FA">
        <w:rPr>
          <w:rFonts w:ascii="Times New Roman" w:hAnsi="Times New Roman" w:cs="Times New Roman"/>
        </w:rPr>
        <w:t xml:space="preserve">                                     к постановлению администрации</w:t>
      </w:r>
    </w:p>
    <w:p w:rsidR="00450589" w:rsidRPr="00F432FA" w:rsidRDefault="00450589" w:rsidP="00450589">
      <w:pPr>
        <w:jc w:val="right"/>
        <w:rPr>
          <w:rFonts w:ascii="Times New Roman" w:hAnsi="Times New Roman" w:cs="Times New Roman"/>
        </w:rPr>
      </w:pPr>
      <w:r w:rsidRPr="00F432FA">
        <w:rPr>
          <w:rFonts w:ascii="Times New Roman" w:hAnsi="Times New Roman" w:cs="Times New Roman"/>
        </w:rPr>
        <w:t xml:space="preserve">                                                           </w:t>
      </w:r>
      <w:r w:rsidR="0029517F">
        <w:rPr>
          <w:rFonts w:ascii="Times New Roman" w:hAnsi="Times New Roman" w:cs="Times New Roman"/>
        </w:rPr>
        <w:t>Крутоярского</w:t>
      </w:r>
      <w:r w:rsidRPr="00F432FA">
        <w:rPr>
          <w:rFonts w:ascii="Times New Roman" w:hAnsi="Times New Roman" w:cs="Times New Roman"/>
        </w:rPr>
        <w:t xml:space="preserve"> муниципального образования </w:t>
      </w:r>
    </w:p>
    <w:p w:rsidR="00450589" w:rsidRPr="0092558C" w:rsidRDefault="00450589" w:rsidP="00450589">
      <w:pPr>
        <w:spacing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32FA">
        <w:rPr>
          <w:rFonts w:ascii="Times New Roman" w:hAnsi="Times New Roman" w:cs="Times New Roman"/>
        </w:rPr>
        <w:t xml:space="preserve">           </w:t>
      </w:r>
      <w:r w:rsidRPr="00A564F6">
        <w:rPr>
          <w:rFonts w:ascii="Times New Roman" w:hAnsi="Times New Roman" w:cs="Times New Roman"/>
        </w:rPr>
        <w:t>от 13.04.2022 №2</w:t>
      </w:r>
      <w:r w:rsidR="0029517F">
        <w:rPr>
          <w:rFonts w:ascii="Times New Roman" w:hAnsi="Times New Roman" w:cs="Times New Roman"/>
        </w:rPr>
        <w:t>8</w:t>
      </w:r>
      <w:r w:rsidRPr="00A564F6">
        <w:rPr>
          <w:rFonts w:ascii="Times New Roman" w:hAnsi="Times New Roman" w:cs="Times New Roman"/>
        </w:rPr>
        <w:t xml:space="preserve"> года</w:t>
      </w:r>
      <w:r w:rsidRPr="00925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1A1" w:rsidRPr="00473BDD" w:rsidRDefault="001901A1" w:rsidP="001901A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01A1" w:rsidRPr="00473BDD" w:rsidRDefault="001901A1" w:rsidP="001901A1">
      <w:pPr>
        <w:ind w:firstLine="68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№__________________ по результатам аудиторской проверки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4A0AC8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(тема аудиторской проверки)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4A0AC8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(проверяемый период)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                _________________________ </w:t>
      </w:r>
    </w:p>
    <w:p w:rsidR="001901A1" w:rsidRPr="004A0AC8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(место составления Акта)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(дата)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исполнение________________________________________________________ </w:t>
      </w:r>
    </w:p>
    <w:p w:rsidR="001901A1" w:rsidRPr="004A0AC8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(реквизиты решения о назначен</w:t>
      </w:r>
      <w:proofErr w:type="gramStart"/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ии ау</w:t>
      </w:r>
      <w:proofErr w:type="gramEnd"/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диторской  проверки, №  пункта плана)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в соответствии с Программой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 </w:t>
      </w:r>
    </w:p>
    <w:p w:rsidR="001901A1" w:rsidRPr="004A0AC8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(реквизиты Программы аудиторской проверки)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группой в составе: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</w:p>
    <w:p w:rsidR="001901A1" w:rsidRPr="004A0AC8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Фамилия, инициалы руководителя группы аудита  - должность (в творительном падеже)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 </w:t>
      </w:r>
    </w:p>
    <w:p w:rsidR="001901A1" w:rsidRPr="004A0AC8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Фамилия, инициалы участника аудиторской группы - должность   участника аудиторской группы</w:t>
      </w:r>
      <w:proofErr w:type="gramStart"/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,(</w:t>
      </w:r>
      <w:proofErr w:type="gramEnd"/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в творительном падеже)</w:t>
      </w:r>
    </w:p>
    <w:p w:rsidR="001901A1" w:rsidRPr="00473BDD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аудиторская проверка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4A0AC8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(область аудиторской проверки)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4A0AC8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(проверяемый период)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аудиторской проверки: _____________________________________________________________ </w:t>
      </w:r>
    </w:p>
    <w:p w:rsidR="001901A1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аудиторской проверки:________________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 </w:t>
      </w:r>
    </w:p>
    <w:p w:rsidR="001901A1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Методы проведения аудиторской проверки:_________________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вопросов, изученных в ходе аудиторской проверки: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1._______________________________________________________________________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2._______________________________________________________________________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3._______________________________________________________________________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Проверка проведена в присутствии </w:t>
      </w:r>
    </w:p>
    <w:p w:rsidR="001901A1" w:rsidRPr="00473BDD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________________________________________________________________________________________________________________________________________________ </w:t>
      </w:r>
    </w:p>
    <w:p w:rsidR="001901A1" w:rsidRPr="004A0AC8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(должность, Ф.И.О. руководителя объекта аудита (иных уполномоченных лиц)) (заполняется в случае осуществления проверки по месту нахождения объекта аудита)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проведения аудиторской проверки установлено следующее.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вопросу № 1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По вопросу № 2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Краткое изложение результатов аудиторской проверки в разрезе исследуемых вопросов со ссылкой на прилагаемые к Акту документы: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 руководителя аудиторской группы (ответственного работника)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 __________  _______________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</w:t>
      </w:r>
    </w:p>
    <w:p w:rsidR="001901A1" w:rsidRPr="004A0AC8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аудиторской группы: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 участника аудиторской группы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(ответственного работника)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  _______________  _____________</w:t>
      </w:r>
    </w:p>
    <w:p w:rsidR="001901A1" w:rsidRPr="004A0AC8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  _______________  _____________</w:t>
      </w:r>
    </w:p>
    <w:p w:rsidR="001901A1" w:rsidRPr="004A0AC8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  _______________  _____________</w:t>
      </w:r>
    </w:p>
    <w:p w:rsidR="001901A1" w:rsidRPr="004A0AC8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  _______________  _____________</w:t>
      </w:r>
    </w:p>
    <w:p w:rsidR="001901A1" w:rsidRPr="004A0AC8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экземпляр Акта получен для ознакомления: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 руководителя объекта аудита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(иного уполномоченного лица)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  _______________  _____________</w:t>
      </w:r>
    </w:p>
    <w:p w:rsidR="001901A1" w:rsidRPr="004A0AC8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"Ознакомле</w:t>
      </w:r>
      <w:proofErr w:type="gramStart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н(</w:t>
      </w:r>
      <w:proofErr w:type="gramEnd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а)"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 руководителя объекта аудита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(иного уполномоченного лица)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  _______________  _____________</w:t>
      </w:r>
    </w:p>
    <w:p w:rsidR="001901A1" w:rsidRPr="004A0AC8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экземпляр Акта получен: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 руководителя объекта аудита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(иного уполномоченного лица)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  _______________  _____________</w:t>
      </w:r>
    </w:p>
    <w:p w:rsidR="001901A1" w:rsidRPr="004A0AC8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Заполняется в случае отказа руководителя (иного уполномоченного лица)) объекта аудита от подписи </w:t>
      </w:r>
      <w:proofErr w:type="gramEnd"/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подписи настоящего Акта (получения экземпляра Акта)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 отказался. </w:t>
      </w:r>
    </w:p>
    <w:p w:rsidR="001901A1" w:rsidRPr="006B6B94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lastRenderedPageBreak/>
        <w:t xml:space="preserve">(должность руководителя объекта аудита (иного уполномоченного лица))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 руководителя (руководитель аудиторской группы)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  _______________  _____________</w:t>
      </w:r>
    </w:p>
    <w:p w:rsidR="001901A1" w:rsidRPr="004A0AC8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450589" w:rsidRDefault="001901A1" w:rsidP="001901A1">
      <w:pPr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</w:p>
    <w:p w:rsidR="00450589" w:rsidRDefault="00450589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br w:type="page"/>
      </w:r>
    </w:p>
    <w:p w:rsidR="00450589" w:rsidRPr="00F432FA" w:rsidRDefault="00450589" w:rsidP="00450589">
      <w:pPr>
        <w:jc w:val="right"/>
        <w:rPr>
          <w:rFonts w:ascii="Times New Roman" w:hAnsi="Times New Roman" w:cs="Times New Roman"/>
        </w:rPr>
      </w:pPr>
      <w:r w:rsidRPr="00F432F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№3</w:t>
      </w:r>
    </w:p>
    <w:p w:rsidR="00450589" w:rsidRPr="00F432FA" w:rsidRDefault="00450589" w:rsidP="00450589">
      <w:pPr>
        <w:jc w:val="right"/>
        <w:rPr>
          <w:rFonts w:ascii="Times New Roman" w:hAnsi="Times New Roman" w:cs="Times New Roman"/>
        </w:rPr>
      </w:pPr>
      <w:r w:rsidRPr="00F432FA">
        <w:rPr>
          <w:rFonts w:ascii="Times New Roman" w:hAnsi="Times New Roman" w:cs="Times New Roman"/>
        </w:rPr>
        <w:t xml:space="preserve">                                     к постановлению администрации</w:t>
      </w:r>
    </w:p>
    <w:p w:rsidR="00450589" w:rsidRPr="00F432FA" w:rsidRDefault="00450589" w:rsidP="00450589">
      <w:pPr>
        <w:jc w:val="right"/>
        <w:rPr>
          <w:rFonts w:ascii="Times New Roman" w:hAnsi="Times New Roman" w:cs="Times New Roman"/>
        </w:rPr>
      </w:pPr>
      <w:r w:rsidRPr="00F432FA">
        <w:rPr>
          <w:rFonts w:ascii="Times New Roman" w:hAnsi="Times New Roman" w:cs="Times New Roman"/>
        </w:rPr>
        <w:t xml:space="preserve">                                                           </w:t>
      </w:r>
      <w:r w:rsidR="0029517F">
        <w:rPr>
          <w:rFonts w:ascii="Times New Roman" w:hAnsi="Times New Roman" w:cs="Times New Roman"/>
        </w:rPr>
        <w:t>Крутоярского</w:t>
      </w:r>
      <w:r w:rsidRPr="00F432FA">
        <w:rPr>
          <w:rFonts w:ascii="Times New Roman" w:hAnsi="Times New Roman" w:cs="Times New Roman"/>
        </w:rPr>
        <w:t xml:space="preserve"> муниципального образования </w:t>
      </w:r>
    </w:p>
    <w:p w:rsidR="00450589" w:rsidRPr="0092558C" w:rsidRDefault="00450589" w:rsidP="00450589">
      <w:pPr>
        <w:spacing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32FA">
        <w:rPr>
          <w:rFonts w:ascii="Times New Roman" w:hAnsi="Times New Roman" w:cs="Times New Roman"/>
        </w:rPr>
        <w:t xml:space="preserve">           </w:t>
      </w:r>
      <w:r w:rsidRPr="00A564F6">
        <w:rPr>
          <w:rFonts w:ascii="Times New Roman" w:hAnsi="Times New Roman" w:cs="Times New Roman"/>
        </w:rPr>
        <w:t>от 13.04.2022 №2</w:t>
      </w:r>
      <w:r w:rsidR="0029517F">
        <w:rPr>
          <w:rFonts w:ascii="Times New Roman" w:hAnsi="Times New Roman" w:cs="Times New Roman"/>
        </w:rPr>
        <w:t>8</w:t>
      </w:r>
      <w:r w:rsidRPr="00A564F6">
        <w:rPr>
          <w:rFonts w:ascii="Times New Roman" w:hAnsi="Times New Roman" w:cs="Times New Roman"/>
        </w:rPr>
        <w:t xml:space="preserve"> года</w:t>
      </w:r>
      <w:r w:rsidRPr="00925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1A1" w:rsidRPr="00473BDD" w:rsidRDefault="001901A1" w:rsidP="001901A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1A1" w:rsidRPr="00473BDD" w:rsidRDefault="001901A1" w:rsidP="001901A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результатах проверки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6B6B94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(полное наименование объекта аудиторской проверки)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1.Основание для проведения аудиторской проверки: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6B6B94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(реквизиты решения о назначен</w:t>
      </w:r>
      <w:proofErr w:type="gramStart"/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ии ау</w:t>
      </w:r>
      <w:proofErr w:type="gramEnd"/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диторской проверки, № пункта плана внутреннему финансовому аудиту) </w:t>
      </w:r>
    </w:p>
    <w:p w:rsidR="001901A1" w:rsidRPr="00473BDD" w:rsidRDefault="001901A1" w:rsidP="001901A1">
      <w:pPr>
        <w:widowControl/>
        <w:numPr>
          <w:ilvl w:val="0"/>
          <w:numId w:val="21"/>
        </w:numPr>
        <w:suppressAutoHyphens w:val="0"/>
        <w:autoSpaceDE/>
        <w:ind w:left="0" w:hanging="245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Тема аудиторской проверки:_______________________________________________________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 </w:t>
      </w:r>
    </w:p>
    <w:p w:rsidR="001901A1" w:rsidRPr="00473BDD" w:rsidRDefault="001901A1" w:rsidP="001901A1">
      <w:pPr>
        <w:widowControl/>
        <w:numPr>
          <w:ilvl w:val="0"/>
          <w:numId w:val="21"/>
        </w:numPr>
        <w:suppressAutoHyphens w:val="0"/>
        <w:autoSpaceDE/>
        <w:ind w:left="0" w:hanging="245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Проверяемый период: 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</w:p>
    <w:p w:rsidR="001901A1" w:rsidRPr="00473BDD" w:rsidRDefault="001901A1" w:rsidP="001901A1">
      <w:pPr>
        <w:widowControl/>
        <w:numPr>
          <w:ilvl w:val="0"/>
          <w:numId w:val="21"/>
        </w:numPr>
        <w:suppressAutoHyphens w:val="0"/>
        <w:autoSpaceDE/>
        <w:ind w:left="0" w:hanging="245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аудиторской проверки: 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:rsidR="001901A1" w:rsidRPr="00473BDD" w:rsidRDefault="001901A1" w:rsidP="001901A1">
      <w:pPr>
        <w:widowControl/>
        <w:numPr>
          <w:ilvl w:val="0"/>
          <w:numId w:val="21"/>
        </w:numPr>
        <w:suppressAutoHyphens w:val="0"/>
        <w:autoSpaceDE/>
        <w:ind w:left="0" w:hanging="245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Цель аудиторской проверки: 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</w:p>
    <w:p w:rsidR="001901A1" w:rsidRDefault="001901A1" w:rsidP="001901A1">
      <w:pPr>
        <w:widowControl/>
        <w:numPr>
          <w:ilvl w:val="0"/>
          <w:numId w:val="21"/>
        </w:numPr>
        <w:suppressAutoHyphens w:val="0"/>
        <w:autoSpaceDE/>
        <w:ind w:left="0" w:hanging="245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Вид аудиторской проверки: 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1901A1" w:rsidRPr="006B6B94" w:rsidRDefault="001901A1" w:rsidP="001901A1">
      <w:pPr>
        <w:widowControl/>
        <w:numPr>
          <w:ilvl w:val="0"/>
          <w:numId w:val="21"/>
        </w:numPr>
        <w:suppressAutoHyphens w:val="0"/>
        <w:autoSpaceDE/>
        <w:ind w:left="0" w:hanging="245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аудиторской проверки: 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Перечень вопросов изученных в ходе аудиторской проверки: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8.1._____________________________________________________________________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8.2._____________________________________________________________________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8.3._____________________________________________________________________ </w:t>
      </w:r>
    </w:p>
    <w:p w:rsidR="001901A1" w:rsidRPr="00473BDD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По результатам аудиторской проверки установлено следующее: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473BDD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________________________________________________________________________________________________________________________________________________ </w:t>
      </w:r>
    </w:p>
    <w:p w:rsidR="001901A1" w:rsidRPr="006B6B94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proofErr w:type="gramStart"/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(кратко излагается информация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 рисках, по порядку в соответствии с нумерацией вопросов Программы проверки) </w:t>
      </w:r>
      <w:proofErr w:type="gramEnd"/>
    </w:p>
    <w:p w:rsidR="001901A1" w:rsidRPr="006B6B94" w:rsidRDefault="001901A1" w:rsidP="001901A1">
      <w:pPr>
        <w:widowControl/>
        <w:numPr>
          <w:ilvl w:val="0"/>
          <w:numId w:val="22"/>
        </w:numPr>
        <w:suppressAutoHyphens w:val="0"/>
        <w:autoSpaceDE/>
        <w:ind w:left="0"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proofErr w:type="gramStart"/>
      <w:r w:rsidRPr="006B6B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Возражения руководителя (иного уполномоченного лица) объекта проверки, изложенные по результатам проверки:________________________________________________________________ ________________________________________________________________________________________________________________________________________________ </w:t>
      </w: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(указывается информация о наличии или отсутствии возражений; при наличии возражений указываются реквизиты документа (возражений) (номер, дата, количество листов приложенных к Отчету возражений)</w:t>
      </w:r>
      <w:proofErr w:type="gramEnd"/>
    </w:p>
    <w:p w:rsidR="001901A1" w:rsidRPr="00473BDD" w:rsidRDefault="001901A1" w:rsidP="001901A1">
      <w:pPr>
        <w:widowControl/>
        <w:numPr>
          <w:ilvl w:val="0"/>
          <w:numId w:val="22"/>
        </w:numPr>
        <w:suppressAutoHyphens w:val="0"/>
        <w:autoSpaceDE/>
        <w:ind w:left="0" w:hanging="355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Выводы: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11.1.____________________________________________________________________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6B6B94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(излагаются выводы о степени надежности внутреннего финансового контроля)</w:t>
      </w:r>
    </w:p>
    <w:p w:rsidR="001901A1" w:rsidRPr="00473BDD" w:rsidRDefault="001901A1" w:rsidP="001901A1">
      <w:pPr>
        <w:widowControl/>
        <w:numPr>
          <w:ilvl w:val="0"/>
          <w:numId w:val="23"/>
        </w:numPr>
        <w:suppressAutoHyphens w:val="0"/>
        <w:autoSpaceDE/>
        <w:ind w:left="0" w:hanging="365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2._______________________________________________________________________ 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 </w:t>
      </w:r>
    </w:p>
    <w:p w:rsidR="001901A1" w:rsidRPr="006B6B94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(излагаются выводы о достоверности бюджетной отчетности и соответствии ведения бюджетного учета объектами аудита методологии и стандартам бюджетного учета)</w:t>
      </w:r>
    </w:p>
    <w:p w:rsidR="001901A1" w:rsidRPr="00473BDD" w:rsidRDefault="001901A1" w:rsidP="001901A1">
      <w:pPr>
        <w:widowControl/>
        <w:numPr>
          <w:ilvl w:val="0"/>
          <w:numId w:val="23"/>
        </w:numPr>
        <w:suppressAutoHyphens w:val="0"/>
        <w:autoSpaceDE/>
        <w:ind w:left="0" w:hanging="365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и рекомендации: 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6B6B94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(излагаются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 и (или) предложения по повышению экономности и результативности использования бюджетных средств)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Приложения: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Акт проверки ______________________________________________________________________ </w:t>
      </w:r>
    </w:p>
    <w:p w:rsidR="001901A1" w:rsidRPr="006B6B94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(полное наименование объекта аудиторской проверки)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на________ листах в 1 экз. 2. Возражения к Акту проверки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1901A1" w:rsidRPr="006B6B94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(полное наименование объекта аудиторской проверки)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на______ листах в 1 экз. </w:t>
      </w:r>
    </w:p>
    <w:p w:rsidR="001901A1" w:rsidRPr="00473BDD" w:rsidRDefault="001901A1" w:rsidP="00190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субъекта аудита (иное уполномоченное лицо) </w:t>
      </w:r>
    </w:p>
    <w:p w:rsidR="001901A1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 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_______________  ________</w:t>
      </w:r>
    </w:p>
    <w:p w:rsidR="001901A1" w:rsidRPr="00473BDD" w:rsidRDefault="001901A1" w:rsidP="001901A1">
      <w:pPr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</w:t>
      </w: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(подпись)                                            (расшифровка подписи) дата</w:t>
      </w:r>
    </w:p>
    <w:p w:rsidR="00450589" w:rsidRDefault="00450589">
      <w:pPr>
        <w:widowControl/>
        <w:suppressAutoHyphens w:val="0"/>
        <w:autoSpaceDE/>
        <w:ind w:firstLine="0"/>
        <w:jc w:val="left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br w:type="page"/>
      </w:r>
    </w:p>
    <w:p w:rsidR="00450589" w:rsidRPr="00F432FA" w:rsidRDefault="00450589" w:rsidP="00450589">
      <w:pPr>
        <w:jc w:val="right"/>
        <w:rPr>
          <w:rFonts w:ascii="Times New Roman" w:hAnsi="Times New Roman" w:cs="Times New Roman"/>
        </w:rPr>
      </w:pPr>
      <w:r w:rsidRPr="00F432F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№4</w:t>
      </w:r>
    </w:p>
    <w:p w:rsidR="00450589" w:rsidRPr="00F432FA" w:rsidRDefault="00450589" w:rsidP="00450589">
      <w:pPr>
        <w:jc w:val="right"/>
        <w:rPr>
          <w:rFonts w:ascii="Times New Roman" w:hAnsi="Times New Roman" w:cs="Times New Roman"/>
        </w:rPr>
      </w:pPr>
      <w:r w:rsidRPr="00F432FA">
        <w:rPr>
          <w:rFonts w:ascii="Times New Roman" w:hAnsi="Times New Roman" w:cs="Times New Roman"/>
        </w:rPr>
        <w:t xml:space="preserve">                                     к постановлению администрации</w:t>
      </w:r>
    </w:p>
    <w:p w:rsidR="00450589" w:rsidRPr="00F432FA" w:rsidRDefault="00450589" w:rsidP="00450589">
      <w:pPr>
        <w:jc w:val="right"/>
        <w:rPr>
          <w:rFonts w:ascii="Times New Roman" w:hAnsi="Times New Roman" w:cs="Times New Roman"/>
        </w:rPr>
      </w:pPr>
      <w:r w:rsidRPr="00F432FA">
        <w:rPr>
          <w:rFonts w:ascii="Times New Roman" w:hAnsi="Times New Roman" w:cs="Times New Roman"/>
        </w:rPr>
        <w:t xml:space="preserve">                                                           </w:t>
      </w:r>
      <w:r w:rsidR="0029517F">
        <w:rPr>
          <w:rFonts w:ascii="Times New Roman" w:hAnsi="Times New Roman" w:cs="Times New Roman"/>
        </w:rPr>
        <w:t>Крутоярского</w:t>
      </w:r>
      <w:r w:rsidRPr="00F432FA">
        <w:rPr>
          <w:rFonts w:ascii="Times New Roman" w:hAnsi="Times New Roman" w:cs="Times New Roman"/>
        </w:rPr>
        <w:t xml:space="preserve"> муниципального образования </w:t>
      </w:r>
    </w:p>
    <w:p w:rsidR="00450589" w:rsidRPr="0092558C" w:rsidRDefault="00450589" w:rsidP="00450589">
      <w:pPr>
        <w:spacing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32FA">
        <w:rPr>
          <w:rFonts w:ascii="Times New Roman" w:hAnsi="Times New Roman" w:cs="Times New Roman"/>
        </w:rPr>
        <w:t xml:space="preserve">           </w:t>
      </w:r>
      <w:r w:rsidRPr="00A564F6">
        <w:rPr>
          <w:rFonts w:ascii="Times New Roman" w:hAnsi="Times New Roman" w:cs="Times New Roman"/>
        </w:rPr>
        <w:t>от 13.04.2022 №2</w:t>
      </w:r>
      <w:r w:rsidR="0029517F">
        <w:rPr>
          <w:rFonts w:ascii="Times New Roman" w:hAnsi="Times New Roman" w:cs="Times New Roman"/>
        </w:rPr>
        <w:t>8</w:t>
      </w:r>
      <w:r w:rsidRPr="00A564F6">
        <w:rPr>
          <w:rFonts w:ascii="Times New Roman" w:hAnsi="Times New Roman" w:cs="Times New Roman"/>
        </w:rPr>
        <w:t xml:space="preserve"> года</w:t>
      </w:r>
      <w:r w:rsidRPr="00925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1A1" w:rsidRPr="00473BDD" w:rsidRDefault="001901A1" w:rsidP="001901A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0589" w:rsidRDefault="00450589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1A1" w:rsidRPr="00473BDD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</w:t>
      </w:r>
    </w:p>
    <w:p w:rsidR="001901A1" w:rsidRDefault="001901A1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проведенных контрольных мероприятий внутреннего финансового аудита </w:t>
      </w:r>
    </w:p>
    <w:p w:rsidR="00450589" w:rsidRDefault="00450589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fff9"/>
        <w:tblW w:w="0" w:type="auto"/>
        <w:tblLook w:val="04A0"/>
      </w:tblPr>
      <w:tblGrid>
        <w:gridCol w:w="1137"/>
        <w:gridCol w:w="2076"/>
        <w:gridCol w:w="1697"/>
        <w:gridCol w:w="1840"/>
        <w:gridCol w:w="1769"/>
        <w:gridCol w:w="1704"/>
      </w:tblGrid>
      <w:tr w:rsidR="00450589" w:rsidTr="00450589">
        <w:tc>
          <w:tcPr>
            <w:tcW w:w="1703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объекта проверки (структурного подразделения)</w:t>
            </w: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сумма выявленных нарушений</w:t>
            </w: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Расшифровка выявленных нарушений</w:t>
            </w: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устраненных нарушений</w:t>
            </w: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Примечания</w:t>
            </w:r>
          </w:p>
        </w:tc>
      </w:tr>
      <w:tr w:rsidR="00450589" w:rsidTr="00450589">
        <w:tc>
          <w:tcPr>
            <w:tcW w:w="1703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450589" w:rsidTr="00450589">
        <w:tc>
          <w:tcPr>
            <w:tcW w:w="1703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0589" w:rsidTr="00450589">
        <w:tc>
          <w:tcPr>
            <w:tcW w:w="1703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50589" w:rsidTr="00450589">
        <w:tc>
          <w:tcPr>
            <w:tcW w:w="1703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</w:tcPr>
          <w:p w:rsidR="00450589" w:rsidRDefault="00450589" w:rsidP="001901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50589" w:rsidRDefault="00450589" w:rsidP="00450589">
      <w:pPr>
        <w:tabs>
          <w:tab w:val="left" w:pos="510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0589" w:rsidRPr="00473BDD" w:rsidRDefault="00450589" w:rsidP="001901A1">
      <w:pPr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41FF" w:rsidRDefault="001901A1" w:rsidP="001901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1FF">
        <w:rPr>
          <w:rFonts w:ascii="Times New Roman" w:hAnsi="Times New Roman" w:cs="Times New Roman"/>
          <w:sz w:val="24"/>
          <w:szCs w:val="24"/>
        </w:rPr>
        <w:t>«__» ___________ 20__ г.</w:t>
      </w:r>
    </w:p>
    <w:p w:rsidR="00B66AB4" w:rsidRPr="00005EE7" w:rsidRDefault="00B66AB4" w:rsidP="009241FF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B66AB4" w:rsidRPr="00005EE7" w:rsidSect="00AB34D5">
      <w:pgSz w:w="11906" w:h="16800"/>
      <w:pgMar w:top="567" w:right="799" w:bottom="1134" w:left="110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73524F"/>
    <w:multiLevelType w:val="hybridMultilevel"/>
    <w:tmpl w:val="4A46AFCE"/>
    <w:lvl w:ilvl="0" w:tplc="1B46C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935B64"/>
    <w:multiLevelType w:val="multilevel"/>
    <w:tmpl w:val="93FA5E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A57D94"/>
    <w:multiLevelType w:val="multilevel"/>
    <w:tmpl w:val="E8C8F7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D51682"/>
    <w:multiLevelType w:val="hybridMultilevel"/>
    <w:tmpl w:val="6BBEE9CC"/>
    <w:lvl w:ilvl="0" w:tplc="E92AAC40">
      <w:start w:val="2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4F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010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61F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A89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E33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849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03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C03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557FC9"/>
    <w:multiLevelType w:val="hybridMultilevel"/>
    <w:tmpl w:val="40FA353C"/>
    <w:lvl w:ilvl="0" w:tplc="A76A1CE4">
      <w:start w:val="2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F6B69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4A95D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84E35A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EC691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260E2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6096E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325A2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B87A3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1112AA"/>
    <w:multiLevelType w:val="hybridMultilevel"/>
    <w:tmpl w:val="22D6AD84"/>
    <w:lvl w:ilvl="0" w:tplc="13342EFE">
      <w:start w:val="1"/>
      <w:numFmt w:val="decimal"/>
      <w:lvlText w:val="%1."/>
      <w:lvlJc w:val="left"/>
      <w:pPr>
        <w:ind w:left="196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1F3F6BCD"/>
    <w:multiLevelType w:val="multilevel"/>
    <w:tmpl w:val="BE869B3C"/>
    <w:lvl w:ilvl="0">
      <w:start w:val="1"/>
      <w:numFmt w:val="decimal"/>
      <w:lvlText w:val="%1.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7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7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8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9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10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10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B02166F"/>
    <w:multiLevelType w:val="hybridMultilevel"/>
    <w:tmpl w:val="9DBCDDD0"/>
    <w:lvl w:ilvl="0" w:tplc="31ACFE48">
      <w:start w:val="10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4BC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29C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8C7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45D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4D7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888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AC5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CE48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E510970"/>
    <w:multiLevelType w:val="hybridMultilevel"/>
    <w:tmpl w:val="70A272A6"/>
    <w:lvl w:ilvl="0" w:tplc="E70EB7C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668D1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42FAC2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0904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183624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4C043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C19FC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20180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F6810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F731750"/>
    <w:multiLevelType w:val="multilevel"/>
    <w:tmpl w:val="37AE643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0C9289C"/>
    <w:multiLevelType w:val="multilevel"/>
    <w:tmpl w:val="3392D6A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52E3F38"/>
    <w:multiLevelType w:val="hybridMultilevel"/>
    <w:tmpl w:val="4E56A2BC"/>
    <w:lvl w:ilvl="0" w:tplc="8AC29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663E7"/>
    <w:multiLevelType w:val="multilevel"/>
    <w:tmpl w:val="DEA6381C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69C6750"/>
    <w:multiLevelType w:val="multilevel"/>
    <w:tmpl w:val="8ADA3F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AC73EA4"/>
    <w:multiLevelType w:val="hybridMultilevel"/>
    <w:tmpl w:val="990849DA"/>
    <w:lvl w:ilvl="0" w:tplc="9BA231A2">
      <w:start w:val="1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06E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8E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A1B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081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403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62A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8D3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E37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73A5CE9"/>
    <w:multiLevelType w:val="multilevel"/>
    <w:tmpl w:val="5CCED5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BC12B9"/>
    <w:multiLevelType w:val="multilevel"/>
    <w:tmpl w:val="02F02A18"/>
    <w:lvl w:ilvl="0">
      <w:start w:val="4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83277AB"/>
    <w:multiLevelType w:val="hybridMultilevel"/>
    <w:tmpl w:val="751E8F00"/>
    <w:lvl w:ilvl="0" w:tplc="86503F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86917DD"/>
    <w:multiLevelType w:val="hybridMultilevel"/>
    <w:tmpl w:val="2CB2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B06ED"/>
    <w:multiLevelType w:val="hybridMultilevel"/>
    <w:tmpl w:val="BE429EC2"/>
    <w:lvl w:ilvl="0" w:tplc="E89EAB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346948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E6EA9A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826DC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0A8242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B8DDDE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B6D2E4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16C11C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6868F0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E6E2314"/>
    <w:multiLevelType w:val="hybridMultilevel"/>
    <w:tmpl w:val="BDD8B63C"/>
    <w:lvl w:ilvl="0" w:tplc="C57CA0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3ACA06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469F3A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849900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B8F3CE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CAEC60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4A02EA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E4E636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9A758C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9"/>
  </w:num>
  <w:num w:numId="6">
    <w:abstractNumId w:val="12"/>
  </w:num>
  <w:num w:numId="7">
    <w:abstractNumId w:val="18"/>
  </w:num>
  <w:num w:numId="8">
    <w:abstractNumId w:val="7"/>
  </w:num>
  <w:num w:numId="9">
    <w:abstractNumId w:val="20"/>
  </w:num>
  <w:num w:numId="10">
    <w:abstractNumId w:val="10"/>
  </w:num>
  <w:num w:numId="11">
    <w:abstractNumId w:val="11"/>
  </w:num>
  <w:num w:numId="12">
    <w:abstractNumId w:val="5"/>
  </w:num>
  <w:num w:numId="13">
    <w:abstractNumId w:val="21"/>
  </w:num>
  <w:num w:numId="14">
    <w:abstractNumId w:val="2"/>
  </w:num>
  <w:num w:numId="15">
    <w:abstractNumId w:val="14"/>
  </w:num>
  <w:num w:numId="16">
    <w:abstractNumId w:val="3"/>
  </w:num>
  <w:num w:numId="17">
    <w:abstractNumId w:val="16"/>
  </w:num>
  <w:num w:numId="18">
    <w:abstractNumId w:val="13"/>
  </w:num>
  <w:num w:numId="19">
    <w:abstractNumId w:val="17"/>
  </w:num>
  <w:num w:numId="20">
    <w:abstractNumId w:val="9"/>
  </w:num>
  <w:num w:numId="21">
    <w:abstractNumId w:val="4"/>
  </w:num>
  <w:num w:numId="22">
    <w:abstractNumId w:val="8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73030F"/>
    <w:rsid w:val="00005EE7"/>
    <w:rsid w:val="000259F6"/>
    <w:rsid w:val="000751C2"/>
    <w:rsid w:val="00080C1A"/>
    <w:rsid w:val="00091B85"/>
    <w:rsid w:val="00092AB2"/>
    <w:rsid w:val="000960CB"/>
    <w:rsid w:val="000A50A5"/>
    <w:rsid w:val="000E07FC"/>
    <w:rsid w:val="000F35E8"/>
    <w:rsid w:val="00127397"/>
    <w:rsid w:val="00154DBE"/>
    <w:rsid w:val="00173956"/>
    <w:rsid w:val="001901A1"/>
    <w:rsid w:val="001952EA"/>
    <w:rsid w:val="001A0E14"/>
    <w:rsid w:val="00204EF9"/>
    <w:rsid w:val="00215963"/>
    <w:rsid w:val="00263E68"/>
    <w:rsid w:val="0028620D"/>
    <w:rsid w:val="00291A6B"/>
    <w:rsid w:val="0029517F"/>
    <w:rsid w:val="002A67F7"/>
    <w:rsid w:val="002B455D"/>
    <w:rsid w:val="002E0576"/>
    <w:rsid w:val="002F172B"/>
    <w:rsid w:val="00324B37"/>
    <w:rsid w:val="00327586"/>
    <w:rsid w:val="00332699"/>
    <w:rsid w:val="003334BB"/>
    <w:rsid w:val="003400EA"/>
    <w:rsid w:val="003F70B2"/>
    <w:rsid w:val="0041226D"/>
    <w:rsid w:val="004134CF"/>
    <w:rsid w:val="00450589"/>
    <w:rsid w:val="00454542"/>
    <w:rsid w:val="00480975"/>
    <w:rsid w:val="004B5321"/>
    <w:rsid w:val="004D2CE0"/>
    <w:rsid w:val="004D4D21"/>
    <w:rsid w:val="0058519E"/>
    <w:rsid w:val="00597F1F"/>
    <w:rsid w:val="005E3FA8"/>
    <w:rsid w:val="00670142"/>
    <w:rsid w:val="006D2423"/>
    <w:rsid w:val="006F6D1D"/>
    <w:rsid w:val="007032F8"/>
    <w:rsid w:val="007160E8"/>
    <w:rsid w:val="007174E0"/>
    <w:rsid w:val="0073030F"/>
    <w:rsid w:val="0074730E"/>
    <w:rsid w:val="00766B44"/>
    <w:rsid w:val="007828C8"/>
    <w:rsid w:val="007E4329"/>
    <w:rsid w:val="00812E42"/>
    <w:rsid w:val="008501C3"/>
    <w:rsid w:val="00851226"/>
    <w:rsid w:val="008528A3"/>
    <w:rsid w:val="008715A6"/>
    <w:rsid w:val="008B5943"/>
    <w:rsid w:val="008C1FE2"/>
    <w:rsid w:val="009241FF"/>
    <w:rsid w:val="00944C7A"/>
    <w:rsid w:val="00960613"/>
    <w:rsid w:val="009C4F05"/>
    <w:rsid w:val="00A14B67"/>
    <w:rsid w:val="00A614EB"/>
    <w:rsid w:val="00A94355"/>
    <w:rsid w:val="00AA2B36"/>
    <w:rsid w:val="00AB34D5"/>
    <w:rsid w:val="00B207BC"/>
    <w:rsid w:val="00B35ACC"/>
    <w:rsid w:val="00B66AB4"/>
    <w:rsid w:val="00B96D82"/>
    <w:rsid w:val="00BA50E5"/>
    <w:rsid w:val="00BC5127"/>
    <w:rsid w:val="00BE6379"/>
    <w:rsid w:val="00C918DE"/>
    <w:rsid w:val="00CB6F58"/>
    <w:rsid w:val="00CF76A0"/>
    <w:rsid w:val="00D2513A"/>
    <w:rsid w:val="00D305FA"/>
    <w:rsid w:val="00D9302A"/>
    <w:rsid w:val="00DA6A75"/>
    <w:rsid w:val="00DC2732"/>
    <w:rsid w:val="00E04385"/>
    <w:rsid w:val="00E35EF5"/>
    <w:rsid w:val="00E50700"/>
    <w:rsid w:val="00E96A80"/>
    <w:rsid w:val="00E970CB"/>
    <w:rsid w:val="00E9751F"/>
    <w:rsid w:val="00EC441E"/>
    <w:rsid w:val="00F11537"/>
    <w:rsid w:val="00F51591"/>
    <w:rsid w:val="00F96699"/>
    <w:rsid w:val="00FD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75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A6A75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DA6A75"/>
    <w:pPr>
      <w:numPr>
        <w:ilvl w:val="1"/>
      </w:numPr>
      <w:tabs>
        <w:tab w:val="num" w:pos="0"/>
      </w:tabs>
      <w:outlineLvl w:val="1"/>
    </w:pPr>
  </w:style>
  <w:style w:type="paragraph" w:styleId="3">
    <w:name w:val="heading 3"/>
    <w:basedOn w:val="2"/>
    <w:next w:val="a"/>
    <w:qFormat/>
    <w:rsid w:val="00DA6A75"/>
    <w:pPr>
      <w:numPr>
        <w:ilvl w:val="2"/>
      </w:numPr>
      <w:tabs>
        <w:tab w:val="num" w:pos="0"/>
      </w:tabs>
      <w:outlineLvl w:val="2"/>
    </w:pPr>
  </w:style>
  <w:style w:type="paragraph" w:styleId="4">
    <w:name w:val="heading 4"/>
    <w:basedOn w:val="3"/>
    <w:next w:val="a"/>
    <w:qFormat/>
    <w:rsid w:val="00DA6A75"/>
    <w:pPr>
      <w:numPr>
        <w:ilvl w:val="3"/>
      </w:numPr>
      <w:tabs>
        <w:tab w:val="num" w:pos="0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A6A75"/>
  </w:style>
  <w:style w:type="character" w:customStyle="1" w:styleId="WW8Num1z1">
    <w:name w:val="WW8Num1z1"/>
    <w:rsid w:val="00DA6A75"/>
  </w:style>
  <w:style w:type="character" w:customStyle="1" w:styleId="WW8Num1z2">
    <w:name w:val="WW8Num1z2"/>
    <w:rsid w:val="00DA6A75"/>
  </w:style>
  <w:style w:type="character" w:customStyle="1" w:styleId="WW8Num1z3">
    <w:name w:val="WW8Num1z3"/>
    <w:rsid w:val="00DA6A75"/>
  </w:style>
  <w:style w:type="character" w:customStyle="1" w:styleId="WW8Num1z4">
    <w:name w:val="WW8Num1z4"/>
    <w:rsid w:val="00DA6A75"/>
  </w:style>
  <w:style w:type="character" w:customStyle="1" w:styleId="WW8Num1z5">
    <w:name w:val="WW8Num1z5"/>
    <w:rsid w:val="00DA6A75"/>
  </w:style>
  <w:style w:type="character" w:customStyle="1" w:styleId="WW8Num1z6">
    <w:name w:val="WW8Num1z6"/>
    <w:rsid w:val="00DA6A75"/>
  </w:style>
  <w:style w:type="character" w:customStyle="1" w:styleId="WW8Num1z7">
    <w:name w:val="WW8Num1z7"/>
    <w:rsid w:val="00DA6A75"/>
  </w:style>
  <w:style w:type="character" w:customStyle="1" w:styleId="WW8Num1z8">
    <w:name w:val="WW8Num1z8"/>
    <w:rsid w:val="00DA6A75"/>
  </w:style>
  <w:style w:type="character" w:customStyle="1" w:styleId="10">
    <w:name w:val="Основной шрифт абзаца1"/>
    <w:rsid w:val="00DA6A75"/>
  </w:style>
  <w:style w:type="character" w:customStyle="1" w:styleId="a3">
    <w:name w:val="Цветовое выделение"/>
    <w:rsid w:val="00DA6A75"/>
    <w:rPr>
      <w:b/>
      <w:bCs/>
      <w:color w:val="26282F"/>
    </w:rPr>
  </w:style>
  <w:style w:type="character" w:customStyle="1" w:styleId="a4">
    <w:name w:val="Гипертекстовая ссылка"/>
    <w:rsid w:val="00DA6A75"/>
    <w:rPr>
      <w:b/>
      <w:bCs/>
      <w:color w:val="106BBE"/>
    </w:rPr>
  </w:style>
  <w:style w:type="character" w:customStyle="1" w:styleId="a5">
    <w:name w:val="Активная гипертекстовая ссылка"/>
    <w:rsid w:val="00DA6A75"/>
    <w:rPr>
      <w:b/>
      <w:bCs/>
      <w:color w:val="106BBE"/>
      <w:u w:val="single"/>
    </w:rPr>
  </w:style>
  <w:style w:type="character" w:customStyle="1" w:styleId="a6">
    <w:name w:val="Выделение для Базового Поиска"/>
    <w:rsid w:val="00DA6A75"/>
    <w:rPr>
      <w:b/>
      <w:bCs/>
      <w:color w:val="0058A9"/>
    </w:rPr>
  </w:style>
  <w:style w:type="character" w:customStyle="1" w:styleId="a7">
    <w:name w:val="Выделение для Базового Поиска (курсив)"/>
    <w:rsid w:val="00DA6A75"/>
    <w:rPr>
      <w:b/>
      <w:bCs/>
      <w:i/>
      <w:iCs/>
      <w:color w:val="0058A9"/>
    </w:rPr>
  </w:style>
  <w:style w:type="character" w:customStyle="1" w:styleId="a8">
    <w:name w:val="Заголовок своего сообщения"/>
    <w:basedOn w:val="a3"/>
    <w:rsid w:val="00DA6A75"/>
  </w:style>
  <w:style w:type="character" w:customStyle="1" w:styleId="a9">
    <w:name w:val="Заголовок чужого сообщения"/>
    <w:rsid w:val="00DA6A75"/>
    <w:rPr>
      <w:b/>
      <w:bCs/>
      <w:color w:val="FF0000"/>
    </w:rPr>
  </w:style>
  <w:style w:type="character" w:customStyle="1" w:styleId="aa">
    <w:name w:val="Найденные слова"/>
    <w:rsid w:val="00DA6A75"/>
    <w:rPr>
      <w:b/>
      <w:bCs/>
      <w:color w:val="26282F"/>
      <w:shd w:val="clear" w:color="auto" w:fill="FFF580"/>
    </w:rPr>
  </w:style>
  <w:style w:type="character" w:customStyle="1" w:styleId="ab">
    <w:name w:val="Не вступил в силу"/>
    <w:rsid w:val="00DA6A75"/>
    <w:rPr>
      <w:b/>
      <w:bCs/>
      <w:color w:val="000000"/>
      <w:shd w:val="clear" w:color="auto" w:fill="D8EDE8"/>
    </w:rPr>
  </w:style>
  <w:style w:type="character" w:customStyle="1" w:styleId="ac">
    <w:name w:val="Опечатки"/>
    <w:rsid w:val="00DA6A75"/>
    <w:rPr>
      <w:color w:val="FF0000"/>
    </w:rPr>
  </w:style>
  <w:style w:type="character" w:customStyle="1" w:styleId="ad">
    <w:name w:val="Продолжение ссылки"/>
    <w:basedOn w:val="a4"/>
    <w:rsid w:val="00DA6A75"/>
  </w:style>
  <w:style w:type="character" w:customStyle="1" w:styleId="ae">
    <w:name w:val="Сравнение редакций"/>
    <w:basedOn w:val="a3"/>
    <w:rsid w:val="00DA6A75"/>
  </w:style>
  <w:style w:type="character" w:customStyle="1" w:styleId="af">
    <w:name w:val="Сравнение редакций. Добавленный фрагмент"/>
    <w:rsid w:val="00DA6A75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sid w:val="00DA6A75"/>
    <w:rPr>
      <w:color w:val="000000"/>
      <w:shd w:val="clear" w:color="auto" w:fill="C4C413"/>
    </w:rPr>
  </w:style>
  <w:style w:type="character" w:customStyle="1" w:styleId="af1">
    <w:name w:val="Ссылка на утративший силу документ"/>
    <w:rsid w:val="00DA6A75"/>
    <w:rPr>
      <w:b/>
      <w:bCs/>
      <w:color w:val="749232"/>
    </w:rPr>
  </w:style>
  <w:style w:type="character" w:customStyle="1" w:styleId="af2">
    <w:name w:val="Утратил силу"/>
    <w:rsid w:val="00DA6A75"/>
    <w:rPr>
      <w:b/>
      <w:bCs/>
      <w:strike/>
      <w:color w:val="666600"/>
    </w:rPr>
  </w:style>
  <w:style w:type="character" w:styleId="af3">
    <w:name w:val="Hyperlink"/>
    <w:rsid w:val="00DA6A75"/>
    <w:rPr>
      <w:color w:val="000080"/>
      <w:u w:val="single"/>
    </w:rPr>
  </w:style>
  <w:style w:type="paragraph" w:customStyle="1" w:styleId="af4">
    <w:name w:val="Заголовок"/>
    <w:basedOn w:val="af5"/>
    <w:next w:val="a"/>
    <w:rsid w:val="00DA6A75"/>
    <w:rPr>
      <w:b/>
      <w:bCs/>
      <w:color w:val="0058A9"/>
      <w:shd w:val="clear" w:color="auto" w:fill="F0F0F0"/>
    </w:rPr>
  </w:style>
  <w:style w:type="paragraph" w:styleId="af6">
    <w:name w:val="Body Text"/>
    <w:basedOn w:val="a"/>
    <w:rsid w:val="00DA6A75"/>
    <w:pPr>
      <w:spacing w:after="120"/>
    </w:pPr>
  </w:style>
  <w:style w:type="paragraph" w:styleId="af7">
    <w:name w:val="List"/>
    <w:basedOn w:val="af6"/>
    <w:rsid w:val="00DA6A75"/>
    <w:rPr>
      <w:rFonts w:cs="Mangal"/>
    </w:rPr>
  </w:style>
  <w:style w:type="paragraph" w:customStyle="1" w:styleId="11">
    <w:name w:val="Название1"/>
    <w:basedOn w:val="a"/>
    <w:rsid w:val="00DA6A7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DA6A75"/>
    <w:pPr>
      <w:suppressLineNumbers/>
    </w:pPr>
    <w:rPr>
      <w:rFonts w:cs="Mangal"/>
    </w:rPr>
  </w:style>
  <w:style w:type="paragraph" w:customStyle="1" w:styleId="af5">
    <w:name w:val="Основное меню (преемственное)"/>
    <w:basedOn w:val="a"/>
    <w:next w:val="a"/>
    <w:rsid w:val="00DA6A75"/>
    <w:rPr>
      <w:rFonts w:ascii="Verdana" w:hAnsi="Verdana" w:cs="Verdana"/>
      <w:sz w:val="22"/>
      <w:szCs w:val="22"/>
    </w:rPr>
  </w:style>
  <w:style w:type="paragraph" w:customStyle="1" w:styleId="af8">
    <w:name w:val="Внимание"/>
    <w:basedOn w:val="a"/>
    <w:next w:val="a"/>
    <w:rsid w:val="00DA6A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9">
    <w:name w:val="Внимание: криминал!!"/>
    <w:basedOn w:val="af8"/>
    <w:next w:val="a"/>
    <w:rsid w:val="00DA6A75"/>
  </w:style>
  <w:style w:type="paragraph" w:customStyle="1" w:styleId="afa">
    <w:name w:val="Внимание: недобросовестность!"/>
    <w:basedOn w:val="af8"/>
    <w:next w:val="a"/>
    <w:rsid w:val="00DA6A75"/>
  </w:style>
  <w:style w:type="paragraph" w:customStyle="1" w:styleId="afb">
    <w:name w:val="Дочерний элемент списка"/>
    <w:basedOn w:val="a"/>
    <w:next w:val="a"/>
    <w:rsid w:val="00DA6A75"/>
    <w:pPr>
      <w:ind w:firstLine="0"/>
    </w:pPr>
    <w:rPr>
      <w:color w:val="868381"/>
      <w:sz w:val="20"/>
      <w:szCs w:val="20"/>
    </w:rPr>
  </w:style>
  <w:style w:type="paragraph" w:customStyle="1" w:styleId="afc">
    <w:name w:val="Заголовок группы контролов"/>
    <w:basedOn w:val="a"/>
    <w:next w:val="a"/>
    <w:rsid w:val="00DA6A75"/>
    <w:rPr>
      <w:b/>
      <w:bCs/>
      <w:color w:val="000000"/>
    </w:rPr>
  </w:style>
  <w:style w:type="paragraph" w:customStyle="1" w:styleId="afd">
    <w:name w:val="Заголовок для информации об изменениях"/>
    <w:basedOn w:val="1"/>
    <w:next w:val="a"/>
    <w:rsid w:val="00DA6A75"/>
    <w:pPr>
      <w:tabs>
        <w:tab w:val="clear" w:pos="0"/>
      </w:tabs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e">
    <w:name w:val="Заголовок распахивающейся части диалога"/>
    <w:basedOn w:val="a"/>
    <w:next w:val="a"/>
    <w:rsid w:val="00DA6A75"/>
    <w:rPr>
      <w:i/>
      <w:iCs/>
      <w:color w:val="000080"/>
      <w:sz w:val="22"/>
      <w:szCs w:val="22"/>
    </w:rPr>
  </w:style>
  <w:style w:type="paragraph" w:customStyle="1" w:styleId="aff">
    <w:name w:val="Заголовок статьи"/>
    <w:basedOn w:val="a"/>
    <w:next w:val="a"/>
    <w:rsid w:val="00DA6A75"/>
    <w:pPr>
      <w:ind w:left="1612" w:hanging="892"/>
    </w:pPr>
  </w:style>
  <w:style w:type="paragraph" w:customStyle="1" w:styleId="aff0">
    <w:name w:val="Заголовок ЭР (левое окно)"/>
    <w:basedOn w:val="a"/>
    <w:next w:val="a"/>
    <w:rsid w:val="00DA6A7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1">
    <w:name w:val="Заголовок ЭР (правое окно)"/>
    <w:basedOn w:val="aff0"/>
    <w:next w:val="a"/>
    <w:rsid w:val="00DA6A75"/>
    <w:pPr>
      <w:spacing w:after="0"/>
      <w:jc w:val="left"/>
    </w:pPr>
  </w:style>
  <w:style w:type="paragraph" w:customStyle="1" w:styleId="aff2">
    <w:name w:val="Интерактивный заголовок"/>
    <w:basedOn w:val="af4"/>
    <w:next w:val="a"/>
    <w:rsid w:val="00DA6A75"/>
    <w:rPr>
      <w:u w:val="single"/>
    </w:rPr>
  </w:style>
  <w:style w:type="paragraph" w:customStyle="1" w:styleId="aff3">
    <w:name w:val="Текст информации об изменениях"/>
    <w:basedOn w:val="a"/>
    <w:next w:val="a"/>
    <w:rsid w:val="00DA6A75"/>
    <w:rPr>
      <w:color w:val="353842"/>
      <w:sz w:val="18"/>
      <w:szCs w:val="18"/>
    </w:rPr>
  </w:style>
  <w:style w:type="paragraph" w:customStyle="1" w:styleId="aff4">
    <w:name w:val="Информация об изменениях"/>
    <w:basedOn w:val="aff3"/>
    <w:next w:val="a"/>
    <w:rsid w:val="00DA6A7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5">
    <w:name w:val="Текст (справка)"/>
    <w:basedOn w:val="a"/>
    <w:next w:val="a"/>
    <w:rsid w:val="00DA6A75"/>
    <w:pPr>
      <w:ind w:left="170" w:right="170" w:firstLine="0"/>
      <w:jc w:val="left"/>
    </w:pPr>
  </w:style>
  <w:style w:type="paragraph" w:customStyle="1" w:styleId="aff6">
    <w:name w:val="Комментарий"/>
    <w:basedOn w:val="aff5"/>
    <w:next w:val="a"/>
    <w:rsid w:val="00DA6A7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rsid w:val="00DA6A75"/>
    <w:rPr>
      <w:i/>
      <w:iCs/>
    </w:rPr>
  </w:style>
  <w:style w:type="paragraph" w:customStyle="1" w:styleId="aff8">
    <w:name w:val="Текст (лев. подпись)"/>
    <w:basedOn w:val="a"/>
    <w:next w:val="a"/>
    <w:rsid w:val="00DA6A75"/>
    <w:pPr>
      <w:ind w:firstLine="0"/>
      <w:jc w:val="left"/>
    </w:pPr>
  </w:style>
  <w:style w:type="paragraph" w:customStyle="1" w:styleId="aff9">
    <w:name w:val="Колонтитул (левый)"/>
    <w:basedOn w:val="aff8"/>
    <w:next w:val="a"/>
    <w:rsid w:val="00DA6A75"/>
    <w:rPr>
      <w:sz w:val="14"/>
      <w:szCs w:val="14"/>
    </w:rPr>
  </w:style>
  <w:style w:type="paragraph" w:customStyle="1" w:styleId="affa">
    <w:name w:val="Текст (прав. подпись)"/>
    <w:basedOn w:val="a"/>
    <w:next w:val="a"/>
    <w:rsid w:val="00DA6A75"/>
    <w:pPr>
      <w:ind w:firstLine="0"/>
      <w:jc w:val="right"/>
    </w:pPr>
  </w:style>
  <w:style w:type="paragraph" w:customStyle="1" w:styleId="affb">
    <w:name w:val="Колонтитул (правый)"/>
    <w:basedOn w:val="affa"/>
    <w:next w:val="a"/>
    <w:rsid w:val="00DA6A75"/>
    <w:rPr>
      <w:sz w:val="14"/>
      <w:szCs w:val="14"/>
    </w:rPr>
  </w:style>
  <w:style w:type="paragraph" w:customStyle="1" w:styleId="affc">
    <w:name w:val="Комментарий пользователя"/>
    <w:basedOn w:val="aff6"/>
    <w:next w:val="a"/>
    <w:rsid w:val="00DA6A75"/>
    <w:pPr>
      <w:jc w:val="left"/>
    </w:pPr>
    <w:rPr>
      <w:shd w:val="clear" w:color="auto" w:fill="FFDFE0"/>
    </w:rPr>
  </w:style>
  <w:style w:type="paragraph" w:customStyle="1" w:styleId="affd">
    <w:name w:val="Куда обратиться?"/>
    <w:basedOn w:val="af8"/>
    <w:next w:val="a"/>
    <w:rsid w:val="00DA6A75"/>
  </w:style>
  <w:style w:type="paragraph" w:customStyle="1" w:styleId="affe">
    <w:name w:val="Моноширинный"/>
    <w:basedOn w:val="a"/>
    <w:next w:val="a"/>
    <w:rsid w:val="00DA6A75"/>
    <w:pPr>
      <w:ind w:firstLine="0"/>
      <w:jc w:val="left"/>
    </w:pPr>
    <w:rPr>
      <w:rFonts w:ascii="Courier New" w:hAnsi="Courier New" w:cs="Courier New"/>
    </w:rPr>
  </w:style>
  <w:style w:type="paragraph" w:customStyle="1" w:styleId="afff">
    <w:name w:val="Напишите нам"/>
    <w:basedOn w:val="a"/>
    <w:next w:val="a"/>
    <w:rsid w:val="00DA6A75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customStyle="1" w:styleId="afff0">
    <w:name w:val="Необходимые документы"/>
    <w:basedOn w:val="af8"/>
    <w:next w:val="a"/>
    <w:rsid w:val="00DA6A75"/>
    <w:pPr>
      <w:ind w:firstLine="118"/>
    </w:pPr>
  </w:style>
  <w:style w:type="paragraph" w:customStyle="1" w:styleId="afff1">
    <w:name w:val="Нормальный (таблица)"/>
    <w:basedOn w:val="a"/>
    <w:next w:val="a"/>
    <w:rsid w:val="00DA6A75"/>
    <w:pPr>
      <w:ind w:firstLine="0"/>
    </w:pPr>
  </w:style>
  <w:style w:type="paragraph" w:customStyle="1" w:styleId="afff2">
    <w:name w:val="Таблицы (моноширинный)"/>
    <w:basedOn w:val="a"/>
    <w:next w:val="a"/>
    <w:rsid w:val="00DA6A75"/>
    <w:pPr>
      <w:ind w:firstLine="0"/>
      <w:jc w:val="left"/>
    </w:pPr>
    <w:rPr>
      <w:rFonts w:ascii="Courier New" w:hAnsi="Courier New" w:cs="Courier New"/>
    </w:rPr>
  </w:style>
  <w:style w:type="paragraph" w:customStyle="1" w:styleId="afff3">
    <w:name w:val="Оглавление"/>
    <w:basedOn w:val="afff2"/>
    <w:next w:val="a"/>
    <w:rsid w:val="00DA6A75"/>
    <w:pPr>
      <w:ind w:left="140"/>
    </w:pPr>
  </w:style>
  <w:style w:type="paragraph" w:customStyle="1" w:styleId="afff4">
    <w:name w:val="Переменная часть"/>
    <w:basedOn w:val="af5"/>
    <w:next w:val="a"/>
    <w:rsid w:val="00DA6A75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rsid w:val="00DA6A75"/>
    <w:pPr>
      <w:tabs>
        <w:tab w:val="clear" w:pos="0"/>
      </w:tabs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3"/>
    <w:next w:val="a"/>
    <w:rsid w:val="00DA6A75"/>
    <w:rPr>
      <w:b/>
      <w:bCs/>
    </w:rPr>
  </w:style>
  <w:style w:type="paragraph" w:customStyle="1" w:styleId="afff7">
    <w:name w:val="Подчёркнутый текст"/>
    <w:basedOn w:val="a"/>
    <w:next w:val="a"/>
    <w:rsid w:val="00DA6A75"/>
    <w:pPr>
      <w:pBdr>
        <w:bottom w:val="single" w:sz="4" w:space="0" w:color="000000"/>
      </w:pBdr>
    </w:pPr>
  </w:style>
  <w:style w:type="paragraph" w:customStyle="1" w:styleId="afff8">
    <w:name w:val="Постоянная часть"/>
    <w:basedOn w:val="af5"/>
    <w:next w:val="a"/>
    <w:rsid w:val="00DA6A75"/>
    <w:rPr>
      <w:sz w:val="20"/>
      <w:szCs w:val="20"/>
    </w:rPr>
  </w:style>
  <w:style w:type="paragraph" w:customStyle="1" w:styleId="afff9">
    <w:name w:val="Прижатый влево"/>
    <w:basedOn w:val="a"/>
    <w:next w:val="a"/>
    <w:rsid w:val="00DA6A75"/>
    <w:pPr>
      <w:ind w:firstLine="0"/>
      <w:jc w:val="left"/>
    </w:pPr>
  </w:style>
  <w:style w:type="paragraph" w:customStyle="1" w:styleId="afffa">
    <w:name w:val="Пример."/>
    <w:basedOn w:val="af8"/>
    <w:next w:val="a"/>
    <w:rsid w:val="00DA6A75"/>
  </w:style>
  <w:style w:type="paragraph" w:customStyle="1" w:styleId="afffb">
    <w:name w:val="Примечание."/>
    <w:basedOn w:val="af8"/>
    <w:next w:val="a"/>
    <w:rsid w:val="00DA6A75"/>
  </w:style>
  <w:style w:type="paragraph" w:customStyle="1" w:styleId="afffc">
    <w:name w:val="Словарная статья"/>
    <w:basedOn w:val="a"/>
    <w:next w:val="a"/>
    <w:rsid w:val="00DA6A75"/>
    <w:pPr>
      <w:ind w:right="118" w:firstLine="0"/>
    </w:pPr>
  </w:style>
  <w:style w:type="paragraph" w:customStyle="1" w:styleId="afffd">
    <w:name w:val="Ссылка на официальную публикацию"/>
    <w:basedOn w:val="a"/>
    <w:next w:val="a"/>
    <w:rsid w:val="00DA6A75"/>
  </w:style>
  <w:style w:type="paragraph" w:customStyle="1" w:styleId="afffe">
    <w:name w:val="Текст в таблице"/>
    <w:basedOn w:val="afff1"/>
    <w:next w:val="a"/>
    <w:rsid w:val="00DA6A75"/>
    <w:pPr>
      <w:ind w:firstLine="500"/>
    </w:pPr>
  </w:style>
  <w:style w:type="paragraph" w:customStyle="1" w:styleId="affff">
    <w:name w:val="Текст ЭР (см. также)"/>
    <w:basedOn w:val="a"/>
    <w:next w:val="a"/>
    <w:rsid w:val="00DA6A75"/>
    <w:pPr>
      <w:spacing w:before="200"/>
      <w:ind w:firstLine="0"/>
      <w:jc w:val="left"/>
    </w:pPr>
    <w:rPr>
      <w:sz w:val="20"/>
      <w:szCs w:val="20"/>
    </w:rPr>
  </w:style>
  <w:style w:type="paragraph" w:customStyle="1" w:styleId="affff0">
    <w:name w:val="Технический комментарий"/>
    <w:basedOn w:val="a"/>
    <w:next w:val="a"/>
    <w:rsid w:val="00DA6A75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1">
    <w:name w:val="Формула"/>
    <w:basedOn w:val="a"/>
    <w:next w:val="a"/>
    <w:rsid w:val="00DA6A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2">
    <w:name w:val="Центрированный (таблица)"/>
    <w:basedOn w:val="afff1"/>
    <w:next w:val="a"/>
    <w:rsid w:val="00DA6A75"/>
    <w:pPr>
      <w:jc w:val="center"/>
    </w:pPr>
  </w:style>
  <w:style w:type="paragraph" w:customStyle="1" w:styleId="-">
    <w:name w:val="ЭР-содержание (правое окно)"/>
    <w:basedOn w:val="a"/>
    <w:next w:val="a"/>
    <w:rsid w:val="00DA6A75"/>
    <w:pPr>
      <w:spacing w:before="300"/>
      <w:ind w:firstLine="0"/>
      <w:jc w:val="left"/>
    </w:pPr>
  </w:style>
  <w:style w:type="paragraph" w:styleId="affff3">
    <w:name w:val="Balloon Text"/>
    <w:basedOn w:val="a"/>
    <w:link w:val="affff4"/>
    <w:uiPriority w:val="99"/>
    <w:semiHidden/>
    <w:unhideWhenUsed/>
    <w:rsid w:val="003F70B2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semiHidden/>
    <w:rsid w:val="003F70B2"/>
    <w:rPr>
      <w:rFonts w:ascii="Segoe UI" w:hAnsi="Segoe UI" w:cs="Segoe UI"/>
      <w:sz w:val="18"/>
      <w:szCs w:val="18"/>
      <w:lang w:eastAsia="ar-SA"/>
    </w:rPr>
  </w:style>
  <w:style w:type="paragraph" w:styleId="affff5">
    <w:name w:val="No Spacing"/>
    <w:link w:val="affff6"/>
    <w:uiPriority w:val="1"/>
    <w:qFormat/>
    <w:rsid w:val="00BA50E5"/>
    <w:rPr>
      <w:rFonts w:ascii="Calibri" w:hAnsi="Calibri"/>
      <w:sz w:val="22"/>
      <w:szCs w:val="22"/>
    </w:rPr>
  </w:style>
  <w:style w:type="paragraph" w:styleId="affff7">
    <w:name w:val="Normal (Web)"/>
    <w:basedOn w:val="a"/>
    <w:rsid w:val="00851226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eastAsia="ru-RU"/>
    </w:rPr>
  </w:style>
  <w:style w:type="paragraph" w:customStyle="1" w:styleId="pj">
    <w:name w:val="pj"/>
    <w:basedOn w:val="a"/>
    <w:rsid w:val="00EC441E"/>
    <w:pPr>
      <w:widowControl/>
      <w:suppressAutoHyphens w:val="0"/>
      <w:autoSpaceDE/>
      <w:spacing w:before="240" w:after="240"/>
      <w:ind w:firstLine="0"/>
    </w:pPr>
    <w:rPr>
      <w:rFonts w:ascii="Times New Roman" w:hAnsi="Times New Roman" w:cs="Times New Roman"/>
      <w:lang w:eastAsia="ru-RU"/>
    </w:rPr>
  </w:style>
  <w:style w:type="paragraph" w:styleId="affff8">
    <w:name w:val="List Paragraph"/>
    <w:basedOn w:val="a"/>
    <w:uiPriority w:val="34"/>
    <w:qFormat/>
    <w:rsid w:val="00944C7A"/>
    <w:pPr>
      <w:ind w:left="720"/>
      <w:contextualSpacing/>
    </w:pPr>
  </w:style>
  <w:style w:type="table" w:styleId="affff9">
    <w:name w:val="Table Grid"/>
    <w:basedOn w:val="a1"/>
    <w:uiPriority w:val="59"/>
    <w:rsid w:val="004D2CE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6">
    <w:name w:val="Без интервала Знак"/>
    <w:link w:val="affff5"/>
    <w:uiPriority w:val="1"/>
    <w:locked/>
    <w:rsid w:val="004D2CE0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9241F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241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Основной текст (2)_"/>
    <w:basedOn w:val="a0"/>
    <w:link w:val="21"/>
    <w:rsid w:val="009241FF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241FF"/>
    <w:pPr>
      <w:shd w:val="clear" w:color="auto" w:fill="FFFFFF"/>
      <w:suppressAutoHyphens w:val="0"/>
      <w:autoSpaceDE/>
      <w:spacing w:after="240" w:line="0" w:lineRule="atLeast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WW-">
    <w:name w:val="WW-Базовый"/>
    <w:rsid w:val="001901A1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450589"/>
    <w:pPr>
      <w:widowControl/>
      <w:autoSpaceDE/>
      <w:ind w:firstLine="0"/>
      <w:jc w:val="left"/>
    </w:pPr>
    <w:rPr>
      <w:rFonts w:ascii="Times New Roman" w:hAnsi="Times New Roman" w:cs="Times New Roman"/>
      <w:sz w:val="28"/>
    </w:rPr>
  </w:style>
  <w:style w:type="character" w:customStyle="1" w:styleId="-0">
    <w:name w:val="Интернет-ссылка"/>
    <w:rsid w:val="0029517F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katerinovka.sarm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C1E9D-6E52-4D25-9FE6-77CB3163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6628</Words>
  <Characters>37781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MultiDVD Team</Company>
  <LinksUpToDate>false</LinksUpToDate>
  <CharactersWithSpaces>44321</CharactersWithSpaces>
  <SharedDoc>false</SharedDoc>
  <HLinks>
    <vt:vector size="6" baseType="variant">
      <vt:variant>
        <vt:i4>1966116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sub_266113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НПП "Гарант-Сервис"</dc:creator>
  <dc:description>Документ экспортирован из системы ГАРАНТ</dc:description>
  <cp:lastModifiedBy>Пользователь Windows</cp:lastModifiedBy>
  <cp:revision>2</cp:revision>
  <cp:lastPrinted>2022-04-14T05:28:00Z</cp:lastPrinted>
  <dcterms:created xsi:type="dcterms:W3CDTF">2022-04-14T08:05:00Z</dcterms:created>
  <dcterms:modified xsi:type="dcterms:W3CDTF">2022-04-14T08:05:00Z</dcterms:modified>
</cp:coreProperties>
</file>