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D7" w:rsidRDefault="001202D7" w:rsidP="001202D7">
      <w:pPr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                                                                                   Совет депутатов Альшанского  муниципального образования Екатериновского муниципального района                                              Саратовской области</w:t>
      </w:r>
    </w:p>
    <w:p w:rsidR="001202D7" w:rsidRDefault="001202D7" w:rsidP="0012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второе заседание Совета депутатов                                       Альшанского  муниципального образования</w:t>
      </w:r>
    </w:p>
    <w:p w:rsidR="001202D7" w:rsidRDefault="001202D7" w:rsidP="0012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1202D7" w:rsidRDefault="001202D7" w:rsidP="001202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02D7" w:rsidRDefault="001202D7" w:rsidP="0012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202D7" w:rsidRDefault="001202D7" w:rsidP="0012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   11.09.2015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277701">
        <w:rPr>
          <w:rFonts w:ascii="Times New Roman" w:hAnsi="Times New Roman" w:cs="Times New Roman"/>
          <w:b/>
          <w:sz w:val="28"/>
          <w:szCs w:val="28"/>
        </w:rPr>
        <w:t>№ 32-6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село Альшанка</w:t>
      </w:r>
    </w:p>
    <w:p w:rsidR="001202D7" w:rsidRDefault="001202D7" w:rsidP="001202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                                                                             в решение Совета депутатов                                                                                              от 12 сентября 2006 года № 13-27 «О порядке                                                  проведения собрания  граждан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МО»</w:t>
      </w:r>
    </w:p>
    <w:p w:rsidR="001202D7" w:rsidRDefault="001202D7" w:rsidP="0012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части 2 статьи 47 Федерального Закона «Об общих принципах  организации местного самоуправления  в Российской Федерации» Совет депутатов Альшанского муниципального образования </w:t>
      </w:r>
    </w:p>
    <w:p w:rsidR="001202D7" w:rsidRDefault="001202D7" w:rsidP="001202D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80A7A" w:rsidRPr="00277701" w:rsidRDefault="001202D7" w:rsidP="002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70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A6284" w:rsidRPr="0027770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277701">
        <w:rPr>
          <w:rFonts w:ascii="Times New Roman" w:hAnsi="Times New Roman" w:cs="Times New Roman"/>
          <w:sz w:val="28"/>
          <w:szCs w:val="28"/>
        </w:rPr>
        <w:t>изменения в Решения  Совета депутатов Альшанского мун</w:t>
      </w:r>
      <w:r w:rsidR="00AA6284" w:rsidRPr="00277701">
        <w:rPr>
          <w:rFonts w:ascii="Times New Roman" w:hAnsi="Times New Roman" w:cs="Times New Roman"/>
          <w:sz w:val="28"/>
          <w:szCs w:val="28"/>
        </w:rPr>
        <w:t xml:space="preserve">иципального образования  № 13-27 от 12.09.2006 </w:t>
      </w:r>
      <w:r w:rsidRPr="00277701">
        <w:rPr>
          <w:rFonts w:ascii="Times New Roman" w:hAnsi="Times New Roman" w:cs="Times New Roman"/>
          <w:sz w:val="28"/>
          <w:szCs w:val="28"/>
        </w:rPr>
        <w:t>года «О</w:t>
      </w:r>
      <w:r w:rsidR="00AA6284" w:rsidRPr="00277701">
        <w:rPr>
          <w:rFonts w:ascii="Times New Roman" w:hAnsi="Times New Roman" w:cs="Times New Roman"/>
          <w:sz w:val="28"/>
          <w:szCs w:val="28"/>
        </w:rPr>
        <w:t xml:space="preserve"> порядке проведения собрания граждан в </w:t>
      </w:r>
      <w:proofErr w:type="spellStart"/>
      <w:r w:rsidR="00AA6284" w:rsidRPr="00277701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AA6284" w:rsidRPr="00277701">
        <w:rPr>
          <w:rFonts w:ascii="Times New Roman" w:hAnsi="Times New Roman" w:cs="Times New Roman"/>
          <w:sz w:val="28"/>
          <w:szCs w:val="28"/>
        </w:rPr>
        <w:t xml:space="preserve">  МО»:                </w:t>
      </w:r>
      <w:r w:rsidR="00F80A7A" w:rsidRPr="0027770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A6284" w:rsidRPr="00277701">
        <w:rPr>
          <w:rFonts w:ascii="Times New Roman" w:hAnsi="Times New Roman" w:cs="Times New Roman"/>
          <w:sz w:val="28"/>
          <w:szCs w:val="28"/>
        </w:rPr>
        <w:t xml:space="preserve"> </w:t>
      </w:r>
      <w:r w:rsidRPr="00277701">
        <w:rPr>
          <w:rFonts w:ascii="Times New Roman" w:hAnsi="Times New Roman" w:cs="Times New Roman"/>
          <w:sz w:val="28"/>
          <w:szCs w:val="28"/>
        </w:rPr>
        <w:t xml:space="preserve"> </w:t>
      </w:r>
      <w:r w:rsidR="00AA6284" w:rsidRPr="00277701">
        <w:rPr>
          <w:rFonts w:ascii="Times New Roman" w:hAnsi="Times New Roman" w:cs="Times New Roman"/>
          <w:sz w:val="28"/>
          <w:szCs w:val="28"/>
        </w:rPr>
        <w:t xml:space="preserve">- </w:t>
      </w:r>
      <w:r w:rsidR="00F80A7A" w:rsidRPr="00277701">
        <w:rPr>
          <w:rFonts w:ascii="Times New Roman" w:hAnsi="Times New Roman" w:cs="Times New Roman"/>
          <w:sz w:val="28"/>
          <w:szCs w:val="28"/>
        </w:rPr>
        <w:t xml:space="preserve">  </w:t>
      </w:r>
      <w:r w:rsidR="00AA6284" w:rsidRPr="00277701">
        <w:rPr>
          <w:rFonts w:ascii="Times New Roman" w:hAnsi="Times New Roman" w:cs="Times New Roman"/>
          <w:sz w:val="28"/>
          <w:szCs w:val="28"/>
        </w:rPr>
        <w:t>пункт 1.3.  исключить</w:t>
      </w:r>
      <w:r w:rsidR="00F80A7A" w:rsidRPr="00277701">
        <w:rPr>
          <w:rFonts w:ascii="Times New Roman" w:hAnsi="Times New Roman" w:cs="Times New Roman"/>
          <w:sz w:val="28"/>
          <w:szCs w:val="28"/>
        </w:rPr>
        <w:t xml:space="preserve"> из Положения;                                                                                -   пункт 2.4. изложить в следующей редакции, «Инициатором проведения собрания может быть инициативная группа жителей Альшанского МО»;          </w:t>
      </w:r>
      <w:r w:rsidR="00277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80A7A" w:rsidRPr="00277701">
        <w:rPr>
          <w:rFonts w:ascii="Times New Roman" w:hAnsi="Times New Roman" w:cs="Times New Roman"/>
          <w:sz w:val="28"/>
          <w:szCs w:val="28"/>
        </w:rPr>
        <w:t xml:space="preserve">   -    пункт 3.1.  изложить в следующей редакции « Собрание проводится с явившимися жителями имеющими право на участие в собрании»;                              -  пункт 3.5 абзац  2 изложить в следующей редакции, « В голосовании участвуют все жители  явившиеся на собрание»</w:t>
      </w:r>
      <w:r w:rsidR="00277701">
        <w:rPr>
          <w:rFonts w:ascii="Times New Roman" w:hAnsi="Times New Roman" w:cs="Times New Roman"/>
          <w:sz w:val="28"/>
          <w:szCs w:val="28"/>
        </w:rPr>
        <w:t>;                                                - в  пункте 4.2. абзац 2 изложить в следующей редакции, «Органы местного самоуправления и должностные  лица местного самоуправл</w:t>
      </w:r>
      <w:r w:rsidR="003B4F22">
        <w:rPr>
          <w:rFonts w:ascii="Times New Roman" w:hAnsi="Times New Roman" w:cs="Times New Roman"/>
          <w:sz w:val="28"/>
          <w:szCs w:val="28"/>
        </w:rPr>
        <w:t>ения  обязаны в течение</w:t>
      </w:r>
      <w:r w:rsidR="00C4207A">
        <w:rPr>
          <w:rFonts w:ascii="Times New Roman" w:hAnsi="Times New Roman" w:cs="Times New Roman"/>
          <w:sz w:val="28"/>
          <w:szCs w:val="28"/>
        </w:rPr>
        <w:t xml:space="preserve"> 30дней рассмотреть обращение и направить председателю собрания или другому лицу, уполномоченному собранием, мотивированный ответ по существу решения в письменной форме».</w:t>
      </w:r>
    </w:p>
    <w:p w:rsidR="001202D7" w:rsidRDefault="001202D7" w:rsidP="001202D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lastRenderedPageBreak/>
        <w:t>Обнародовать настоящее решение на информационном стенде в здании правления СХПК «Альшанский», а также на официальном сайте в сети Интернет.</w:t>
      </w:r>
    </w:p>
    <w:p w:rsidR="001202D7" w:rsidRDefault="001202D7" w:rsidP="00120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вступает в силу со дня его опубликования (обнародования).</w:t>
      </w:r>
    </w:p>
    <w:p w:rsidR="00C4207A" w:rsidRDefault="00C4207A" w:rsidP="001202D7">
      <w:pPr>
        <w:rPr>
          <w:rFonts w:ascii="Times New Roman" w:hAnsi="Times New Roman" w:cs="Times New Roman"/>
          <w:b/>
          <w:sz w:val="28"/>
          <w:szCs w:val="28"/>
        </w:rPr>
      </w:pPr>
    </w:p>
    <w:p w:rsidR="00C4207A" w:rsidRDefault="00C4207A" w:rsidP="001202D7">
      <w:pPr>
        <w:rPr>
          <w:rFonts w:ascii="Times New Roman" w:hAnsi="Times New Roman" w:cs="Times New Roman"/>
          <w:b/>
          <w:sz w:val="28"/>
          <w:szCs w:val="28"/>
        </w:rPr>
      </w:pPr>
    </w:p>
    <w:p w:rsidR="001202D7" w:rsidRDefault="001202D7" w:rsidP="001202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муниципального образования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58E0" w:rsidRDefault="00B358E0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Default="00C4207A"/>
    <w:p w:rsidR="00C4207A" w:rsidRPr="002B46CA" w:rsidRDefault="00C4207A" w:rsidP="002B46C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1E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к решению Совета Альшанского                                                                                      муниципального образования                                                                                                              </w:t>
      </w:r>
      <w:r w:rsidR="002B46CA">
        <w:rPr>
          <w:rFonts w:ascii="Times New Roman" w:hAnsi="Times New Roman" w:cs="Times New Roman"/>
          <w:b/>
          <w:sz w:val="24"/>
          <w:szCs w:val="24"/>
        </w:rPr>
        <w:t>от 12.09.2006 г. № 13-27                                                                                                                                     с изменениями от 11.09.2015 г. № 32-60</w:t>
      </w:r>
    </w:p>
    <w:p w:rsidR="00C4207A" w:rsidRPr="00C21E5F" w:rsidRDefault="00C4207A" w:rsidP="00C42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5F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</w:t>
      </w:r>
      <w:r w:rsidR="00C21E5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21E5F">
        <w:rPr>
          <w:rFonts w:ascii="Times New Roman" w:hAnsi="Times New Roman" w:cs="Times New Roman"/>
          <w:b/>
          <w:sz w:val="24"/>
          <w:szCs w:val="24"/>
        </w:rPr>
        <w:t xml:space="preserve">  о порядке проведения собрания граждан.</w:t>
      </w:r>
    </w:p>
    <w:p w:rsidR="003B4F22" w:rsidRPr="00C21E5F" w:rsidRDefault="003B4F22" w:rsidP="003B4F2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5F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3B4F22" w:rsidRPr="00C21E5F" w:rsidRDefault="003B4F22" w:rsidP="002B4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1E5F">
        <w:rPr>
          <w:rFonts w:ascii="Times New Roman" w:hAnsi="Times New Roman" w:cs="Times New Roman"/>
          <w:sz w:val="24"/>
          <w:szCs w:val="24"/>
        </w:rPr>
        <w:t>1.1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. </w:t>
      </w:r>
      <w:r w:rsidRPr="00C21E5F">
        <w:rPr>
          <w:rFonts w:ascii="Times New Roman" w:hAnsi="Times New Roman" w:cs="Times New Roman"/>
          <w:sz w:val="24"/>
          <w:szCs w:val="24"/>
        </w:rPr>
        <w:t xml:space="preserve"> Собрание граждан (далее – собрание) является формой непосредственного участия населения в осуществлении местного самоуправления.                                       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21E5F">
        <w:rPr>
          <w:rFonts w:ascii="Times New Roman" w:hAnsi="Times New Roman" w:cs="Times New Roman"/>
          <w:sz w:val="24"/>
          <w:szCs w:val="24"/>
        </w:rPr>
        <w:t xml:space="preserve">   1.2</w:t>
      </w:r>
      <w:r w:rsidR="00C13FBD" w:rsidRPr="00C21E5F">
        <w:rPr>
          <w:rFonts w:ascii="Times New Roman" w:hAnsi="Times New Roman" w:cs="Times New Roman"/>
          <w:sz w:val="24"/>
          <w:szCs w:val="24"/>
        </w:rPr>
        <w:t>.</w:t>
      </w:r>
      <w:r w:rsidRPr="00C21E5F">
        <w:rPr>
          <w:rFonts w:ascii="Times New Roman" w:hAnsi="Times New Roman" w:cs="Times New Roman"/>
          <w:sz w:val="24"/>
          <w:szCs w:val="24"/>
        </w:rPr>
        <w:t xml:space="preserve"> Собрание проводится для обсуждения вопросов местного значения, информирования населения о деятельности органов местного самоуправления. 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="002B4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1.3. Отменен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2B46CA">
        <w:rPr>
          <w:rFonts w:ascii="Times New Roman" w:hAnsi="Times New Roman" w:cs="Times New Roman"/>
          <w:sz w:val="24"/>
          <w:szCs w:val="24"/>
        </w:rPr>
        <w:t xml:space="preserve">                          1.4</w:t>
      </w:r>
      <w:r w:rsidRPr="00C21E5F">
        <w:rPr>
          <w:rFonts w:ascii="Times New Roman" w:hAnsi="Times New Roman" w:cs="Times New Roman"/>
          <w:sz w:val="24"/>
          <w:szCs w:val="24"/>
        </w:rPr>
        <w:t xml:space="preserve">. В собрании имеют право принимать участие жители  постоянно или преимущественно проживающие  на соответствующей территории, достигшие шестнадцатилетнего возраста.    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B46CA">
        <w:rPr>
          <w:rFonts w:ascii="Times New Roman" w:hAnsi="Times New Roman" w:cs="Times New Roman"/>
          <w:sz w:val="24"/>
          <w:szCs w:val="24"/>
        </w:rPr>
        <w:t>1.5</w:t>
      </w:r>
      <w:r w:rsidRPr="00C21E5F">
        <w:rPr>
          <w:rFonts w:ascii="Times New Roman" w:hAnsi="Times New Roman" w:cs="Times New Roman"/>
          <w:sz w:val="24"/>
          <w:szCs w:val="24"/>
        </w:rPr>
        <w:t xml:space="preserve">. Собрание граждан может принимать обращение к органам местного самоуправления и к должностным лицам местного самоуправления, а так же избирать лиц, уполномоченных представлять собрание 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во взаимоотношениях с органами местного самоуправления и должностными лицами местного самоуправления.                                                                                </w:t>
      </w:r>
      <w:r w:rsidR="002B46CA">
        <w:rPr>
          <w:rFonts w:ascii="Times New Roman" w:hAnsi="Times New Roman" w:cs="Times New Roman"/>
          <w:sz w:val="24"/>
          <w:szCs w:val="24"/>
        </w:rPr>
        <w:t xml:space="preserve">                             1.6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. Обращения, принятые собранием, подлежат обязательному рассмотрению органами местного самоуправления и должностными лицами местного самоуправления,  к компетенции которых отнесено решение содержащихся в обращении вопросов.                                                                                                 </w:t>
      </w:r>
      <w:r w:rsidR="002B46CA">
        <w:rPr>
          <w:rFonts w:ascii="Times New Roman" w:hAnsi="Times New Roman" w:cs="Times New Roman"/>
          <w:sz w:val="24"/>
          <w:szCs w:val="24"/>
        </w:rPr>
        <w:t xml:space="preserve">                             1.7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. Настоящее Положение не распространяется на собрания, проводимые  в соответствии с уставами общественных объединений, жилищных (садовых)  товариществ и кооперативов.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13FBD" w:rsidRPr="00C21E5F">
        <w:rPr>
          <w:rFonts w:ascii="Times New Roman" w:hAnsi="Times New Roman" w:cs="Times New Roman"/>
          <w:sz w:val="24"/>
          <w:szCs w:val="24"/>
        </w:rPr>
        <w:t xml:space="preserve"> Собрание,  проводимое  по вопросам, связанным с осуществлением территориального общественного самоуправления, проводится в соответствии с Положением  о территориальном общественном самоуправлении и уставом территориального общественного самоуправления.</w:t>
      </w:r>
    </w:p>
    <w:p w:rsidR="00C13FBD" w:rsidRPr="00C21E5F" w:rsidRDefault="00C13FBD" w:rsidP="002B46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5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21E5F">
        <w:rPr>
          <w:rFonts w:ascii="Times New Roman" w:hAnsi="Times New Roman" w:cs="Times New Roman"/>
          <w:b/>
          <w:sz w:val="24"/>
          <w:szCs w:val="24"/>
        </w:rPr>
        <w:t>. Порядок организации собрания.</w:t>
      </w:r>
    </w:p>
    <w:p w:rsidR="001E1F46" w:rsidRPr="00C21E5F" w:rsidRDefault="00C13FBD" w:rsidP="002B4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1E5F">
        <w:rPr>
          <w:rFonts w:ascii="Times New Roman" w:hAnsi="Times New Roman" w:cs="Times New Roman"/>
          <w:sz w:val="24"/>
          <w:szCs w:val="24"/>
        </w:rPr>
        <w:t>2.1.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Pr="00C21E5F">
        <w:rPr>
          <w:rFonts w:ascii="Times New Roman" w:hAnsi="Times New Roman" w:cs="Times New Roman"/>
          <w:sz w:val="24"/>
          <w:szCs w:val="24"/>
        </w:rPr>
        <w:t xml:space="preserve"> Собрание проводится по инициативе населения, Совета депутатов муниципального образования, главы муниципального образования.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Pr="00C21E5F">
        <w:rPr>
          <w:rFonts w:ascii="Times New Roman" w:hAnsi="Times New Roman" w:cs="Times New Roman"/>
          <w:sz w:val="24"/>
          <w:szCs w:val="24"/>
        </w:rPr>
        <w:t xml:space="preserve">2.2.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05C20" w:rsidRPr="00C21E5F">
        <w:rPr>
          <w:rFonts w:ascii="Times New Roman" w:hAnsi="Times New Roman" w:cs="Times New Roman"/>
          <w:sz w:val="24"/>
          <w:szCs w:val="24"/>
        </w:rPr>
        <w:t>Собрание</w:t>
      </w:r>
      <w:proofErr w:type="gramEnd"/>
      <w:r w:rsidR="00D05C20" w:rsidRPr="00C21E5F">
        <w:rPr>
          <w:rFonts w:ascii="Times New Roman" w:hAnsi="Times New Roman" w:cs="Times New Roman"/>
          <w:sz w:val="24"/>
          <w:szCs w:val="24"/>
        </w:rPr>
        <w:t xml:space="preserve"> проводимое по инициативе Совета депутатов или главы муниципального образования, назначается соответственно Советом депутатов или главой муниципального образования.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</w:t>
      </w:r>
      <w:r w:rsidR="00D05C20" w:rsidRPr="00C21E5F">
        <w:rPr>
          <w:rFonts w:ascii="Times New Roman" w:hAnsi="Times New Roman" w:cs="Times New Roman"/>
          <w:sz w:val="24"/>
          <w:szCs w:val="24"/>
        </w:rPr>
        <w:t xml:space="preserve"> 2.3.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</w:t>
      </w:r>
      <w:r w:rsidR="00D05C20" w:rsidRPr="00C21E5F">
        <w:rPr>
          <w:rFonts w:ascii="Times New Roman" w:hAnsi="Times New Roman" w:cs="Times New Roman"/>
          <w:sz w:val="24"/>
          <w:szCs w:val="24"/>
        </w:rPr>
        <w:t xml:space="preserve">Собрание, проводимое по инициативе  населения, назначается Советом депутатов муниципального образования. 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="00D05C20" w:rsidRPr="00C21E5F">
        <w:rPr>
          <w:rFonts w:ascii="Times New Roman" w:hAnsi="Times New Roman" w:cs="Times New Roman"/>
          <w:sz w:val="24"/>
          <w:szCs w:val="24"/>
        </w:rPr>
        <w:t xml:space="preserve"> 2.4.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</w:t>
      </w:r>
      <w:r w:rsidR="00D05C20" w:rsidRPr="00C21E5F">
        <w:rPr>
          <w:rFonts w:ascii="Times New Roman" w:hAnsi="Times New Roman" w:cs="Times New Roman"/>
          <w:sz w:val="24"/>
          <w:szCs w:val="24"/>
        </w:rPr>
        <w:t xml:space="preserve">Инициатором проведения собрания может быть инициативная группа жителей Альшанского МО.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="00D05C20" w:rsidRPr="00C21E5F">
        <w:rPr>
          <w:rFonts w:ascii="Times New Roman" w:hAnsi="Times New Roman" w:cs="Times New Roman"/>
          <w:sz w:val="24"/>
          <w:szCs w:val="24"/>
        </w:rPr>
        <w:t xml:space="preserve"> 2.5.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 </w:t>
      </w:r>
      <w:r w:rsidR="00D05C20" w:rsidRPr="00C21E5F">
        <w:rPr>
          <w:rFonts w:ascii="Times New Roman" w:hAnsi="Times New Roman" w:cs="Times New Roman"/>
          <w:sz w:val="24"/>
          <w:szCs w:val="24"/>
        </w:rPr>
        <w:t>При проведении собрания, инициативная группа не позднее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, </w:t>
      </w:r>
      <w:r w:rsidR="00D05C20" w:rsidRPr="00C21E5F">
        <w:rPr>
          <w:rFonts w:ascii="Times New Roman" w:hAnsi="Times New Roman" w:cs="Times New Roman"/>
          <w:sz w:val="24"/>
          <w:szCs w:val="24"/>
        </w:rPr>
        <w:t xml:space="preserve"> чем за 10 дней до проведения собрания уведомляет Совет депутатов муниципального образования.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Уведомление предоставляется в письменном виде. В нем указывается дата, время и место проведения собрания, адреса домов,  жители  которых   участвуют в собрании, предполагаемое число участников, выносимой на рассмотрение вопрос (вопросы), а так же персональный состав инициативной группы с указанием фамилии, имени, отчества, места жительства и телефона.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2.6.  Глава муниципального образования, либо назначенное им должностное лицо, к велению которого относится вопрос (вопросы), выносимый на рассмотрение собрания, </w:t>
      </w:r>
      <w:r w:rsidR="007B69AE" w:rsidRPr="00C21E5F">
        <w:rPr>
          <w:rFonts w:ascii="Times New Roman" w:hAnsi="Times New Roman" w:cs="Times New Roman"/>
          <w:sz w:val="24"/>
          <w:szCs w:val="24"/>
        </w:rPr>
        <w:lastRenderedPageBreak/>
        <w:t xml:space="preserve">вправе провести консультации (обсуждение) с инициативной группой </w:t>
      </w:r>
      <w:r w:rsidR="009865C7" w:rsidRPr="00C21E5F">
        <w:rPr>
          <w:rFonts w:ascii="Times New Roman" w:hAnsi="Times New Roman" w:cs="Times New Roman"/>
          <w:sz w:val="24"/>
          <w:szCs w:val="24"/>
        </w:rPr>
        <w:t xml:space="preserve">  о целесообразности проведения собрания по выносимому вопросу (вопросам), направить инициативной группе свои замечания, предложения или мотивированные возражения.   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</w:t>
      </w:r>
      <w:r w:rsidR="009865C7" w:rsidRPr="00C21E5F">
        <w:rPr>
          <w:rFonts w:ascii="Times New Roman" w:hAnsi="Times New Roman" w:cs="Times New Roman"/>
          <w:sz w:val="24"/>
          <w:szCs w:val="24"/>
        </w:rPr>
        <w:t xml:space="preserve">По общему согласию инициативной группы, Совета депутатов и главы муниципального образования  сроки подготовки к проведению собрания могут быть изменены.                                                                                                                              2.7.   Организация и проведение собрания возлагаются на инициатора проведения собрания.  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 </w:t>
      </w:r>
      <w:r w:rsidR="009865C7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865C7" w:rsidRPr="00C21E5F">
        <w:rPr>
          <w:rFonts w:ascii="Times New Roman" w:hAnsi="Times New Roman" w:cs="Times New Roman"/>
          <w:sz w:val="24"/>
          <w:szCs w:val="24"/>
        </w:rPr>
        <w:t xml:space="preserve">  2.8.   Инициатор проведения </w:t>
      </w:r>
      <w:r w:rsidR="007B69AE" w:rsidRPr="00C21E5F">
        <w:rPr>
          <w:rFonts w:ascii="Times New Roman" w:hAnsi="Times New Roman" w:cs="Times New Roman"/>
          <w:sz w:val="24"/>
          <w:szCs w:val="24"/>
        </w:rPr>
        <w:t xml:space="preserve">  </w:t>
      </w:r>
      <w:r w:rsidR="009865C7" w:rsidRPr="00C21E5F">
        <w:rPr>
          <w:rFonts w:ascii="Times New Roman" w:hAnsi="Times New Roman" w:cs="Times New Roman"/>
          <w:sz w:val="24"/>
          <w:szCs w:val="24"/>
        </w:rPr>
        <w:t>собрания обязан не позднее чем за неделю до его проведения оповестить граждан, имеющих право  на участие в собрании</w:t>
      </w:r>
      <w:proofErr w:type="gramStart"/>
      <w:r w:rsidR="009865C7" w:rsidRPr="00C21E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65C7" w:rsidRPr="00C21E5F">
        <w:rPr>
          <w:rFonts w:ascii="Times New Roman" w:hAnsi="Times New Roman" w:cs="Times New Roman"/>
          <w:sz w:val="24"/>
          <w:szCs w:val="24"/>
        </w:rPr>
        <w:t xml:space="preserve"> о дате, месте и времени проведения собрания, выносимом на рассмотрение  вопросе  (вопросам), выносимому на рассмотрение собрания.       </w:t>
      </w:r>
      <w:r w:rsidR="001E1F46" w:rsidRPr="00C21E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865C7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865C7" w:rsidRPr="00C21E5F">
        <w:rPr>
          <w:rFonts w:ascii="Times New Roman" w:hAnsi="Times New Roman" w:cs="Times New Roman"/>
          <w:sz w:val="24"/>
          <w:szCs w:val="24"/>
        </w:rPr>
        <w:t>2.9.  Инициатор проведения собрания должен заблаговременно ознакомить жителей с материалами, относящимися к вопросу (вопросам) выносимому на рассмотрение собрания.</w:t>
      </w:r>
    </w:p>
    <w:p w:rsidR="00003F98" w:rsidRPr="00C21E5F" w:rsidRDefault="001E1F46" w:rsidP="002B46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E5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D76EE" w:rsidRPr="00C21E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1E5F">
        <w:rPr>
          <w:rFonts w:ascii="Times New Roman" w:hAnsi="Times New Roman" w:cs="Times New Roman"/>
          <w:b/>
          <w:sz w:val="24"/>
          <w:szCs w:val="24"/>
        </w:rPr>
        <w:t>Порядок проведения собрания.</w:t>
      </w:r>
      <w:r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985867" w:rsidRPr="00C21E5F" w:rsidRDefault="001E1F46" w:rsidP="002B4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1E5F">
        <w:rPr>
          <w:rFonts w:ascii="Times New Roman" w:hAnsi="Times New Roman" w:cs="Times New Roman"/>
          <w:sz w:val="24"/>
          <w:szCs w:val="24"/>
        </w:rPr>
        <w:t>3.1 Собрание проводится с явившимися жителями</w:t>
      </w:r>
      <w:r w:rsidR="00003F98" w:rsidRPr="00C21E5F">
        <w:rPr>
          <w:rFonts w:ascii="Times New Roman" w:hAnsi="Times New Roman" w:cs="Times New Roman"/>
          <w:sz w:val="24"/>
          <w:szCs w:val="24"/>
        </w:rPr>
        <w:t>,</w:t>
      </w:r>
      <w:r w:rsidRPr="00C21E5F">
        <w:rPr>
          <w:rFonts w:ascii="Times New Roman" w:hAnsi="Times New Roman" w:cs="Times New Roman"/>
          <w:sz w:val="24"/>
          <w:szCs w:val="24"/>
        </w:rPr>
        <w:t xml:space="preserve"> имеющими право на участие в собрании</w:t>
      </w:r>
      <w:r w:rsidR="00003F98" w:rsidRPr="00C21E5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3F98" w:rsidRPr="00C21E5F">
        <w:rPr>
          <w:rFonts w:ascii="Times New Roman" w:hAnsi="Times New Roman" w:cs="Times New Roman"/>
          <w:sz w:val="24"/>
          <w:szCs w:val="24"/>
        </w:rPr>
        <w:t xml:space="preserve"> 3.2.   До начала собрания представители инициатора его проведения проводят регистрацию участников собрания.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3F98" w:rsidRPr="00C21E5F">
        <w:rPr>
          <w:rFonts w:ascii="Times New Roman" w:hAnsi="Times New Roman" w:cs="Times New Roman"/>
          <w:sz w:val="24"/>
          <w:szCs w:val="24"/>
        </w:rPr>
        <w:t xml:space="preserve">    3.3.   Собрание открывает представитель инициатора его проведения. Для ведени</w:t>
      </w:r>
      <w:r w:rsidR="00BD76EE" w:rsidRPr="00C21E5F">
        <w:rPr>
          <w:rFonts w:ascii="Times New Roman" w:hAnsi="Times New Roman" w:cs="Times New Roman"/>
          <w:sz w:val="24"/>
          <w:szCs w:val="24"/>
        </w:rPr>
        <w:t xml:space="preserve">я собрания избирается президиум, состоящий из председателя, секретаря собрания и других лиц по усмотрению участников собрания.  Выборы состава президиума, утверждение повестки дня, регламента проведения собрания производится  простым большинством голосов участников собрания, по представлению инициатора  проведения собрания или участников собрания.                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D76EE" w:rsidRPr="00C21E5F">
        <w:rPr>
          <w:rFonts w:ascii="Times New Roman" w:hAnsi="Times New Roman" w:cs="Times New Roman"/>
          <w:sz w:val="24"/>
          <w:szCs w:val="24"/>
        </w:rPr>
        <w:t xml:space="preserve">    3.4. Собрание правомочно, если в нем участвует не менее 50% жителей, включенных в список собрания.   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 </w:t>
      </w:r>
      <w:r w:rsidR="00BD76EE" w:rsidRPr="00C21E5F">
        <w:rPr>
          <w:rFonts w:ascii="Times New Roman" w:hAnsi="Times New Roman" w:cs="Times New Roman"/>
          <w:sz w:val="24"/>
          <w:szCs w:val="24"/>
        </w:rPr>
        <w:t xml:space="preserve"> 3.5. 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Решение собрания принимается простым большинством голосов открытым голосованием.  Собрание может принять решение о проведении тайного голосования, по какому – либо вопросу (вопросам). В этом случае его участники выбирают счетную комиссию.                                                                                   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  В голосовании участвуют все жители,  явившиеся на собрание.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  3.6. </w:t>
      </w:r>
      <w:proofErr w:type="gramStart"/>
      <w:r w:rsidR="00CC2538" w:rsidRPr="00C21E5F">
        <w:rPr>
          <w:rFonts w:ascii="Times New Roman" w:hAnsi="Times New Roman" w:cs="Times New Roman"/>
          <w:sz w:val="24"/>
          <w:szCs w:val="24"/>
        </w:rPr>
        <w:t>Секретарь собрания ведет протокол собрания, содержащий в обязательном порядке следующие сведения:  адреса домов, жителей которых участвуют в собрании, количество жителей имеющих право участвовать в собрании, количество жителей, зарегистрированных в качестве участников собрания, инициатор, дата, время и место проведения собрания, состав президиума, полная формулировка рассматриваемого вопроса (вопросов), фамилии выступивших, краткое содержание выступлений по  рассматриваемому вопросу (вопросам), принятое решение, список участвовавших в</w:t>
      </w:r>
      <w:proofErr w:type="gramEnd"/>
      <w:r w:rsidR="00CC2538" w:rsidRPr="00C21E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2538" w:rsidRPr="00C21E5F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="00CC2538" w:rsidRPr="00C21E5F">
        <w:rPr>
          <w:rFonts w:ascii="Times New Roman" w:hAnsi="Times New Roman" w:cs="Times New Roman"/>
          <w:sz w:val="24"/>
          <w:szCs w:val="24"/>
        </w:rPr>
        <w:t xml:space="preserve"> представителей органов местного самоуправления и приглашенных лиц.                          </w:t>
      </w:r>
      <w:r w:rsidR="00985867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  Протокол зачитывается председателем собрания участникам собрания,  утверждается решением собрания, подписывается председателем и секретарем собрания и передается в органы местного самоуправления или</w:t>
      </w:r>
      <w:r w:rsidR="00985867" w:rsidRPr="00C21E5F">
        <w:rPr>
          <w:rFonts w:ascii="Times New Roman" w:hAnsi="Times New Roman" w:cs="Times New Roman"/>
          <w:sz w:val="24"/>
          <w:szCs w:val="24"/>
        </w:rPr>
        <w:t xml:space="preserve"> должностным лицам местного сам</w:t>
      </w:r>
      <w:r w:rsidR="00CC2538" w:rsidRPr="00C21E5F">
        <w:rPr>
          <w:rFonts w:ascii="Times New Roman" w:hAnsi="Times New Roman" w:cs="Times New Roman"/>
          <w:sz w:val="24"/>
          <w:szCs w:val="24"/>
        </w:rPr>
        <w:t xml:space="preserve">оуправления, в компетенции которых отнесены решения содержащихся в обращении вопросах, для рассмотрения и подготовки ответа.    </w:t>
      </w:r>
      <w:r w:rsidR="00985867" w:rsidRP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3.7. итоги собрания подлежат официальному опубликованию (обнародованию) в течени</w:t>
      </w:r>
      <w:proofErr w:type="gramStart"/>
      <w:r w:rsidR="00985867" w:rsidRPr="00C21E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85867" w:rsidRPr="00C21E5F">
        <w:rPr>
          <w:rFonts w:ascii="Times New Roman" w:hAnsi="Times New Roman" w:cs="Times New Roman"/>
          <w:sz w:val="24"/>
          <w:szCs w:val="24"/>
        </w:rPr>
        <w:t xml:space="preserve"> 7 дней со дня проведения собрания.    </w:t>
      </w:r>
    </w:p>
    <w:p w:rsidR="003B4F22" w:rsidRPr="00C21E5F" w:rsidRDefault="00985867" w:rsidP="002B46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E5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21E5F">
        <w:rPr>
          <w:rFonts w:ascii="Times New Roman" w:hAnsi="Times New Roman" w:cs="Times New Roman"/>
          <w:b/>
          <w:sz w:val="24"/>
          <w:szCs w:val="24"/>
        </w:rPr>
        <w:t>. Заключительные положения.</w:t>
      </w:r>
    </w:p>
    <w:p w:rsidR="00985867" w:rsidRPr="00C21E5F" w:rsidRDefault="00985867" w:rsidP="002B4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1E5F">
        <w:rPr>
          <w:rFonts w:ascii="Times New Roman" w:hAnsi="Times New Roman" w:cs="Times New Roman"/>
          <w:sz w:val="24"/>
          <w:szCs w:val="24"/>
        </w:rPr>
        <w:lastRenderedPageBreak/>
        <w:t xml:space="preserve">4.1. Решение собрания не могут нарушать имущественные и иные права граждан, объединений собственников жилья и других организаций.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21E5F">
        <w:rPr>
          <w:rFonts w:ascii="Times New Roman" w:hAnsi="Times New Roman" w:cs="Times New Roman"/>
          <w:sz w:val="24"/>
          <w:szCs w:val="24"/>
        </w:rPr>
        <w:t xml:space="preserve"> Решения собрания носят рекомендательный характер для органов местного самоуправления, жителей соответствующей территории, предприятий, организаций и иных лиц. Содержание решения собрания доводится до граждан, проживающих на соответствующей территории.   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21E5F">
        <w:rPr>
          <w:rFonts w:ascii="Times New Roman" w:hAnsi="Times New Roman" w:cs="Times New Roman"/>
          <w:sz w:val="24"/>
          <w:szCs w:val="24"/>
        </w:rPr>
        <w:t xml:space="preserve"> 4.2.  Обращение собрания направляется в органы местного самоуправления  и должностным лицам местного самоуправления, в компетенции которых отнесено решение содержащихся в обращении вопросах.                                        </w:t>
      </w:r>
      <w:r w:rsidR="00C21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21E5F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и должностные  лица местного самоуправления  обязаны в течение 30дней рассмотреть обращение и направить председателю собрания или другому лицу, уполномоченному собранием, мотивированный ответ по существу решения в письменной форме.                                                                                                                                         4.3. Орган местного самоуправления  вправе принять правовой или иной акт на основании обращения собрания, о чем незамедлительно сообщается председателю собрания или другому лицу уполномоченному собранием.</w:t>
      </w:r>
    </w:p>
    <w:p w:rsidR="00C4207A" w:rsidRPr="00C21E5F" w:rsidRDefault="00C4207A" w:rsidP="002B4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07A" w:rsidRPr="00C21E5F" w:rsidRDefault="00C4207A" w:rsidP="002B46CA">
      <w:pPr>
        <w:spacing w:line="240" w:lineRule="auto"/>
        <w:rPr>
          <w:sz w:val="24"/>
          <w:szCs w:val="24"/>
        </w:rPr>
      </w:pPr>
    </w:p>
    <w:sectPr w:rsidR="00C4207A" w:rsidRPr="00C21E5F" w:rsidSect="0035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075A"/>
    <w:multiLevelType w:val="multilevel"/>
    <w:tmpl w:val="BB0C50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206570AF"/>
    <w:multiLevelType w:val="hybridMultilevel"/>
    <w:tmpl w:val="68E22DE0"/>
    <w:lvl w:ilvl="0" w:tplc="737257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0029A"/>
    <w:multiLevelType w:val="hybridMultilevel"/>
    <w:tmpl w:val="68E22DE0"/>
    <w:lvl w:ilvl="0" w:tplc="737257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2D7"/>
    <w:rsid w:val="00003F98"/>
    <w:rsid w:val="000C3CC8"/>
    <w:rsid w:val="001202D7"/>
    <w:rsid w:val="001E1F46"/>
    <w:rsid w:val="00277701"/>
    <w:rsid w:val="002B46CA"/>
    <w:rsid w:val="003511DB"/>
    <w:rsid w:val="003B4F22"/>
    <w:rsid w:val="006A1D5E"/>
    <w:rsid w:val="007B69AE"/>
    <w:rsid w:val="0090358E"/>
    <w:rsid w:val="0096798A"/>
    <w:rsid w:val="00985867"/>
    <w:rsid w:val="009865C7"/>
    <w:rsid w:val="009C2886"/>
    <w:rsid w:val="00AA6284"/>
    <w:rsid w:val="00B358E0"/>
    <w:rsid w:val="00BB189D"/>
    <w:rsid w:val="00BD76EE"/>
    <w:rsid w:val="00BE4BE2"/>
    <w:rsid w:val="00BF509B"/>
    <w:rsid w:val="00C13FBD"/>
    <w:rsid w:val="00C21E5F"/>
    <w:rsid w:val="00C4207A"/>
    <w:rsid w:val="00CC2538"/>
    <w:rsid w:val="00D05C20"/>
    <w:rsid w:val="00F8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15</cp:revision>
  <cp:lastPrinted>2019-08-19T12:35:00Z</cp:lastPrinted>
  <dcterms:created xsi:type="dcterms:W3CDTF">2015-09-16T05:45:00Z</dcterms:created>
  <dcterms:modified xsi:type="dcterms:W3CDTF">2019-08-19T12:37:00Z</dcterms:modified>
</cp:coreProperties>
</file>