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Саратовской области</w:t>
      </w:r>
    </w:p>
    <w:p w:rsidR="00184354" w:rsidRDefault="00184354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354" w:rsidRDefault="004A242B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Второе </w:t>
      </w:r>
      <w:r w:rsidR="00184354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184354">
        <w:rPr>
          <w:rFonts w:ascii="Times New Roman" w:hAnsi="Times New Roman" w:cs="Times New Roman"/>
          <w:b/>
          <w:sz w:val="28"/>
          <w:szCs w:val="28"/>
        </w:rPr>
        <w:t xml:space="preserve">  Совета депутатов                                                                                             </w:t>
      </w:r>
      <w:proofErr w:type="spellStart"/>
      <w:r w:rsidR="0018435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18435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84354" w:rsidRDefault="004A242B" w:rsidP="00184354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</w:t>
      </w:r>
      <w:r w:rsidR="00184354">
        <w:rPr>
          <w:rFonts w:ascii="Times New Roman" w:hAnsi="Times New Roman" w:cs="Times New Roman"/>
          <w:b/>
          <w:sz w:val="28"/>
          <w:szCs w:val="28"/>
        </w:rPr>
        <w:t>того созыва</w:t>
      </w:r>
    </w:p>
    <w:p w:rsidR="00184354" w:rsidRDefault="00184354" w:rsidP="00184354">
      <w:pPr>
        <w:spacing w:after="0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354" w:rsidRDefault="00184354" w:rsidP="00184354">
      <w:pPr>
        <w:ind w:lef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184354" w:rsidRDefault="00184354" w:rsidP="00184354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702B73">
        <w:rPr>
          <w:rFonts w:ascii="Times New Roman" w:hAnsi="Times New Roman" w:cs="Times New Roman"/>
          <w:b/>
          <w:sz w:val="28"/>
          <w:szCs w:val="28"/>
        </w:rPr>
        <w:t xml:space="preserve">03 </w:t>
      </w:r>
      <w:r w:rsidR="00B75484">
        <w:rPr>
          <w:rFonts w:ascii="Times New Roman" w:hAnsi="Times New Roman" w:cs="Times New Roman"/>
          <w:b/>
          <w:sz w:val="28"/>
          <w:szCs w:val="28"/>
        </w:rPr>
        <w:t>но</w:t>
      </w:r>
      <w:r w:rsidR="004A242B">
        <w:rPr>
          <w:rFonts w:ascii="Times New Roman" w:hAnsi="Times New Roman" w:cs="Times New Roman"/>
          <w:b/>
          <w:sz w:val="28"/>
          <w:szCs w:val="28"/>
        </w:rPr>
        <w:t xml:space="preserve">ября </w:t>
      </w:r>
      <w:r w:rsidR="0085261B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5261B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4A242B">
        <w:rPr>
          <w:rFonts w:ascii="Times New Roman" w:hAnsi="Times New Roman" w:cs="Times New Roman"/>
          <w:b/>
          <w:sz w:val="28"/>
          <w:szCs w:val="28"/>
        </w:rPr>
        <w:t>2-12</w:t>
      </w:r>
    </w:p>
    <w:p w:rsidR="00184354" w:rsidRDefault="00184354" w:rsidP="00184354">
      <w:pPr>
        <w:spacing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854C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A242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5261B">
        <w:rPr>
          <w:rFonts w:ascii="Times New Roman" w:hAnsi="Times New Roman" w:cs="Times New Roman"/>
          <w:b/>
          <w:sz w:val="28"/>
          <w:szCs w:val="28"/>
        </w:rPr>
        <w:t xml:space="preserve"> квартал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  </w:t>
      </w:r>
    </w:p>
    <w:p w:rsidR="00184354" w:rsidRDefault="00184354" w:rsidP="00184354">
      <w:pPr>
        <w:pStyle w:val="a3"/>
        <w:ind w:left="-283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«Об итогах исполнения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54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5261B">
        <w:rPr>
          <w:rFonts w:ascii="Times New Roman" w:hAnsi="Times New Roman" w:cs="Times New Roman"/>
          <w:sz w:val="28"/>
          <w:szCs w:val="28"/>
        </w:rPr>
        <w:t xml:space="preserve"> квартал 2023</w:t>
      </w:r>
      <w:r>
        <w:rPr>
          <w:rFonts w:ascii="Times New Roman" w:hAnsi="Times New Roman" w:cs="Times New Roman"/>
          <w:sz w:val="28"/>
          <w:szCs w:val="28"/>
        </w:rPr>
        <w:t xml:space="preserve">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184354" w:rsidRDefault="00184354" w:rsidP="00184354">
      <w:pPr>
        <w:pStyle w:val="a3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354" w:rsidRDefault="00184354" w:rsidP="00184354">
      <w:pPr>
        <w:ind w:left="-28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184354" w:rsidRDefault="00184354" w:rsidP="00184354">
      <w:pPr>
        <w:pStyle w:val="a3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54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A24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5261B">
        <w:rPr>
          <w:rFonts w:ascii="Times New Roman" w:hAnsi="Times New Roman" w:cs="Times New Roman"/>
          <w:sz w:val="28"/>
          <w:szCs w:val="28"/>
        </w:rPr>
        <w:t xml:space="preserve"> квартал 2023</w:t>
      </w:r>
      <w:r>
        <w:rPr>
          <w:rFonts w:ascii="Times New Roman" w:hAnsi="Times New Roman" w:cs="Times New Roman"/>
          <w:sz w:val="28"/>
          <w:szCs w:val="28"/>
        </w:rPr>
        <w:t xml:space="preserve"> года  по доходам в сумме </w:t>
      </w:r>
      <w:r w:rsidR="004A242B" w:rsidRPr="004A242B">
        <w:rPr>
          <w:rFonts w:ascii="Times New Roman" w:hAnsi="Times New Roman" w:cs="Times New Roman"/>
          <w:sz w:val="28"/>
          <w:szCs w:val="28"/>
        </w:rPr>
        <w:t>6</w:t>
      </w:r>
      <w:r w:rsidR="004A242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A242B" w:rsidRPr="004A242B">
        <w:rPr>
          <w:rFonts w:ascii="Times New Roman" w:hAnsi="Times New Roman" w:cs="Times New Roman"/>
          <w:sz w:val="28"/>
          <w:szCs w:val="28"/>
        </w:rPr>
        <w:t>521</w:t>
      </w:r>
      <w:r w:rsidR="004A242B">
        <w:rPr>
          <w:rFonts w:ascii="Times New Roman" w:hAnsi="Times New Roman" w:cs="Times New Roman"/>
          <w:sz w:val="28"/>
          <w:szCs w:val="28"/>
        </w:rPr>
        <w:t xml:space="preserve">,8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2E3153">
        <w:rPr>
          <w:rFonts w:ascii="Times New Roman" w:eastAsia="Times New Roman" w:hAnsi="Times New Roman" w:cs="Times New Roman"/>
          <w:sz w:val="28"/>
          <w:szCs w:val="28"/>
        </w:rPr>
        <w:t xml:space="preserve">, и по расходам в сумме </w:t>
      </w:r>
      <w:r w:rsidR="004A242B">
        <w:rPr>
          <w:rFonts w:ascii="Times New Roman" w:eastAsia="Times New Roman" w:hAnsi="Times New Roman" w:cs="Times New Roman"/>
          <w:sz w:val="28"/>
          <w:szCs w:val="28"/>
        </w:rPr>
        <w:t xml:space="preserve">6 2191,6 </w:t>
      </w:r>
      <w:r w:rsidR="009961F6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1).</w:t>
      </w:r>
    </w:p>
    <w:p w:rsidR="00184354" w:rsidRDefault="00184354" w:rsidP="00184354">
      <w:pPr>
        <w:pStyle w:val="a3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84354" w:rsidRDefault="00184354" w:rsidP="00184354">
      <w:pPr>
        <w:pStyle w:val="a3"/>
        <w:ind w:lef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 Настоящее решение обнародовать в местах обнародования.</w:t>
      </w:r>
    </w:p>
    <w:p w:rsidR="00184354" w:rsidRDefault="00184354" w:rsidP="00184354">
      <w:pPr>
        <w:pStyle w:val="a3"/>
        <w:ind w:left="-283" w:firstLine="708"/>
        <w:rPr>
          <w:rFonts w:ascii="Times New Roman" w:hAnsi="Times New Roman" w:cs="Times New Roman"/>
          <w:sz w:val="28"/>
          <w:szCs w:val="28"/>
        </w:rPr>
      </w:pPr>
    </w:p>
    <w:p w:rsidR="00184354" w:rsidRDefault="00184354" w:rsidP="00184354">
      <w:pPr>
        <w:pStyle w:val="a3"/>
        <w:ind w:left="-283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84354" w:rsidRDefault="00184354" w:rsidP="00184354">
      <w:pPr>
        <w:pStyle w:val="western"/>
        <w:shd w:val="clear" w:color="auto" w:fill="FFFFFF"/>
        <w:ind w:left="-283"/>
        <w:rPr>
          <w:color w:val="000000"/>
        </w:rPr>
      </w:pPr>
    </w:p>
    <w:p w:rsidR="00184354" w:rsidRDefault="00184354" w:rsidP="00184354">
      <w:pPr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84354" w:rsidRDefault="00184354" w:rsidP="00184354">
      <w:pPr>
        <w:ind w:left="-283" w:firstLine="708"/>
        <w:rPr>
          <w:rFonts w:ascii="Times New Roman" w:hAnsi="Times New Roman" w:cs="Times New Roman"/>
          <w:sz w:val="28"/>
          <w:szCs w:val="28"/>
        </w:rPr>
      </w:pPr>
    </w:p>
    <w:p w:rsidR="00184354" w:rsidRDefault="00184354" w:rsidP="00610F12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5261B" w:rsidRPr="00D35DAF" w:rsidRDefault="0085261B" w:rsidP="0085261B">
      <w:pPr>
        <w:spacing w:after="0" w:line="240" w:lineRule="auto"/>
        <w:ind w:left="-567" w:right="283"/>
        <w:jc w:val="right"/>
        <w:rPr>
          <w:rFonts w:ascii="Times New Roman" w:hAnsi="Times New Roman" w:cs="Times New Roman"/>
          <w:b/>
        </w:rPr>
      </w:pPr>
      <w:r w:rsidRPr="00D35DAF">
        <w:rPr>
          <w:rFonts w:ascii="Times New Roman" w:hAnsi="Times New Roman" w:cs="Times New Roman"/>
          <w:b/>
        </w:rPr>
        <w:lastRenderedPageBreak/>
        <w:t>Приложение № 1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</w:t>
      </w:r>
      <w:r w:rsidRPr="00D35DAF">
        <w:rPr>
          <w:rFonts w:ascii="Times New Roman" w:hAnsi="Times New Roman" w:cs="Times New Roman"/>
          <w:b/>
        </w:rPr>
        <w:t xml:space="preserve"> к решению Совета депутатов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proofErr w:type="spellStart"/>
      <w:r w:rsidRPr="00D35DAF">
        <w:rPr>
          <w:rFonts w:ascii="Times New Roman" w:hAnsi="Times New Roman" w:cs="Times New Roman"/>
          <w:b/>
        </w:rPr>
        <w:t>Альшанского</w:t>
      </w:r>
      <w:proofErr w:type="spellEnd"/>
      <w:r w:rsidRPr="00D35DAF">
        <w:rPr>
          <w:rFonts w:ascii="Times New Roman" w:hAnsi="Times New Roman" w:cs="Times New Roman"/>
          <w:b/>
        </w:rPr>
        <w:t xml:space="preserve"> муниципального образования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  <w:r w:rsidRPr="00D35DAF">
        <w:rPr>
          <w:rFonts w:ascii="Times New Roman" w:hAnsi="Times New Roman" w:cs="Times New Roman"/>
          <w:b/>
        </w:rPr>
        <w:t xml:space="preserve">от    </w:t>
      </w:r>
      <w:r w:rsidR="00702B73">
        <w:rPr>
          <w:rFonts w:ascii="Times New Roman" w:hAnsi="Times New Roman" w:cs="Times New Roman"/>
          <w:b/>
        </w:rPr>
        <w:t>03.11</w:t>
      </w:r>
      <w:r w:rsidR="004A242B">
        <w:rPr>
          <w:rFonts w:ascii="Times New Roman" w:hAnsi="Times New Roman" w:cs="Times New Roman"/>
          <w:b/>
        </w:rPr>
        <w:t>.2023 г. № 2-1</w:t>
      </w:r>
      <w:r>
        <w:rPr>
          <w:rFonts w:ascii="Times New Roman" w:hAnsi="Times New Roman" w:cs="Times New Roman"/>
          <w:b/>
        </w:rPr>
        <w:t>2</w:t>
      </w:r>
    </w:p>
    <w:p w:rsidR="0085261B" w:rsidRDefault="0085261B" w:rsidP="0085261B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85261B" w:rsidRDefault="0085261B" w:rsidP="0085261B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DAF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9E46B5" w:rsidRDefault="0085261B" w:rsidP="009E46B5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A242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2023 года</w:t>
      </w:r>
    </w:p>
    <w:p w:rsidR="009E46B5" w:rsidRPr="009E46B5" w:rsidRDefault="009E46B5" w:rsidP="009E46B5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71" w:type="dxa"/>
        <w:tblInd w:w="-885" w:type="dxa"/>
        <w:tblLayout w:type="fixed"/>
        <w:tblLook w:val="04A0"/>
      </w:tblPr>
      <w:tblGrid>
        <w:gridCol w:w="2465"/>
        <w:gridCol w:w="1363"/>
        <w:gridCol w:w="124"/>
        <w:gridCol w:w="236"/>
        <w:gridCol w:w="2338"/>
        <w:gridCol w:w="704"/>
        <w:gridCol w:w="382"/>
        <w:gridCol w:w="236"/>
        <w:gridCol w:w="658"/>
        <w:gridCol w:w="1153"/>
        <w:gridCol w:w="236"/>
        <w:gridCol w:w="29"/>
        <w:gridCol w:w="207"/>
        <w:gridCol w:w="236"/>
        <w:gridCol w:w="407"/>
        <w:gridCol w:w="1277"/>
        <w:gridCol w:w="236"/>
        <w:gridCol w:w="863"/>
        <w:gridCol w:w="821"/>
      </w:tblGrid>
      <w:tr w:rsidR="004A242B" w:rsidRPr="004A242B" w:rsidTr="009E46B5">
        <w:trPr>
          <w:gridAfter w:val="1"/>
          <w:wAfter w:w="821" w:type="dxa"/>
          <w:trHeight w:val="165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2023 г.    тыс. руб.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</w:t>
            </w:r>
            <w:proofErr w:type="spellEnd"/>
            <w:r w:rsidR="009E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кое</w:t>
            </w:r>
            <w:proofErr w:type="gramEnd"/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исполнение</w:t>
            </w:r>
          </w:p>
          <w:p w:rsidR="004A242B" w:rsidRPr="004A242B" w:rsidRDefault="004A242B" w:rsidP="009E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01.10.2023 г.     тыс. руб.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5133,40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1987,40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38,7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258,20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уплаты акцизов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000 1 02 00000 00 0000 000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934,30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786,80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785,80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839,80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785,80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839,80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2993,30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102,60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3,4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31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Неналоговые платежи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Инициативные поступления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000 1 17 15000 00 0000 000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3747,90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3629,40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181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3747,90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3629,40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491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000 2 02 15001 10 0000 150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53,70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41,80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36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152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74,70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27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на реализацию проектов развития муниципальных образований области,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основанных на местных </w:t>
            </w: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инициативах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000 2 02 29999 10 0073 150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217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90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 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000 2 02 29999 10 0118 150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2012,90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31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9786,3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6521,8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2.Расходы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2B" w:rsidRPr="004A242B" w:rsidRDefault="009E46B5" w:rsidP="0090486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000 0100 0000000000 000 </w:t>
            </w:r>
            <w:proofErr w:type="spellStart"/>
            <w:r w:rsidR="004A242B"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3126,3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1048,6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102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000 0102 0000000000 000 </w:t>
            </w:r>
            <w:proofErr w:type="spellStart"/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1031,8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97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000 0104 0000000 000000 000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1727,2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99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261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000 0107 0000000000 000 </w:t>
            </w:r>
            <w:proofErr w:type="spellStart"/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11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40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1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74,7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271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3035,4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2531,9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3035,4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2531,9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3265,4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2632,4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80,6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3265,4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2632,4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80,6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11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10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9818,7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6291,6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27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24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9E46B5">
        <w:trPr>
          <w:gridAfter w:val="1"/>
          <w:wAfter w:w="821" w:type="dxa"/>
          <w:trHeight w:val="26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2B" w:rsidRPr="004A242B" w:rsidRDefault="004A242B" w:rsidP="004A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-230,2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24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42B" w:rsidRPr="004A242B" w:rsidTr="004A242B">
        <w:trPr>
          <w:trHeight w:val="30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42B" w:rsidRPr="004A242B" w:rsidRDefault="004A242B" w:rsidP="004A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85261B" w:rsidRDefault="0085261B" w:rsidP="008B5E53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  <w:sectPr w:rsidR="0085261B" w:rsidSect="004A242B">
          <w:pgSz w:w="11906" w:h="16838"/>
          <w:pgMar w:top="851" w:right="425" w:bottom="1134" w:left="1701" w:header="709" w:footer="709" w:gutter="0"/>
          <w:cols w:space="708"/>
          <w:docGrid w:linePitch="360"/>
        </w:sectPr>
      </w:pPr>
    </w:p>
    <w:p w:rsidR="004A242B" w:rsidRDefault="004A242B" w:rsidP="009E46B5">
      <w:pPr>
        <w:rPr>
          <w:rFonts w:ascii="Times New Roman" w:hAnsi="Times New Roman" w:cs="Times New Roman"/>
          <w:sz w:val="28"/>
          <w:szCs w:val="28"/>
        </w:rPr>
      </w:pPr>
      <w:r w:rsidRPr="009D402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Доходная часть</w:t>
      </w:r>
      <w:r>
        <w:rPr>
          <w:rFonts w:ascii="Times New Roman" w:hAnsi="Times New Roman" w:cs="Times New Roman"/>
          <w:sz w:val="28"/>
          <w:szCs w:val="28"/>
        </w:rPr>
        <w:t xml:space="preserve"> бюджета исполнена за 3 квартал 2023  года  в сумме 6521,8 тыс. рублей или к плану года  66,6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4A242B" w:rsidRDefault="004A242B" w:rsidP="009D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4024">
        <w:rPr>
          <w:rFonts w:ascii="Times New Roman" w:hAnsi="Times New Roman" w:cs="Times New Roman"/>
          <w:sz w:val="28"/>
          <w:szCs w:val="28"/>
          <w:u w:val="single"/>
        </w:rPr>
        <w:t>налог на дох</w:t>
      </w:r>
      <w:r w:rsidR="009E46B5" w:rsidRPr="009D4024">
        <w:rPr>
          <w:rFonts w:ascii="Times New Roman" w:hAnsi="Times New Roman" w:cs="Times New Roman"/>
          <w:sz w:val="28"/>
          <w:szCs w:val="28"/>
          <w:u w:val="single"/>
        </w:rPr>
        <w:t>оды физических лиц</w:t>
      </w:r>
      <w:r w:rsidR="009E46B5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258,2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E46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E46B5">
        <w:rPr>
          <w:rFonts w:ascii="Times New Roman" w:hAnsi="Times New Roman" w:cs="Times New Roman"/>
          <w:sz w:val="28"/>
          <w:szCs w:val="28"/>
        </w:rPr>
        <w:t xml:space="preserve">ублей или к плану </w:t>
      </w:r>
      <w:r>
        <w:rPr>
          <w:rFonts w:ascii="Times New Roman" w:hAnsi="Times New Roman" w:cs="Times New Roman"/>
          <w:sz w:val="28"/>
          <w:szCs w:val="28"/>
        </w:rPr>
        <w:t>года 61,5</w:t>
      </w:r>
      <w:r w:rsidR="009E46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42B" w:rsidRDefault="004A242B" w:rsidP="009D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4024">
        <w:rPr>
          <w:rFonts w:ascii="Times New Roman" w:hAnsi="Times New Roman" w:cs="Times New Roman"/>
          <w:sz w:val="28"/>
          <w:szCs w:val="28"/>
          <w:u w:val="single"/>
        </w:rPr>
        <w:t>доходы от уплаты акцизов</w:t>
      </w:r>
      <w:r>
        <w:rPr>
          <w:rFonts w:ascii="Times New Roman" w:hAnsi="Times New Roman" w:cs="Times New Roman"/>
          <w:sz w:val="28"/>
          <w:szCs w:val="28"/>
        </w:rPr>
        <w:t xml:space="preserve"> в сумме  786,8   тыс. рублей  или к плану года 84,2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42B" w:rsidRDefault="004A242B" w:rsidP="009D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4024">
        <w:rPr>
          <w:rFonts w:ascii="Times New Roman" w:hAnsi="Times New Roman" w:cs="Times New Roman"/>
          <w:sz w:val="28"/>
          <w:szCs w:val="28"/>
        </w:rPr>
        <w:t xml:space="preserve"> </w:t>
      </w:r>
      <w:r w:rsidRPr="009D4024">
        <w:rPr>
          <w:rFonts w:ascii="Times New Roman" w:hAnsi="Times New Roman" w:cs="Times New Roman"/>
          <w:sz w:val="28"/>
          <w:szCs w:val="28"/>
          <w:u w:val="single"/>
        </w:rPr>
        <w:t>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839,8   тыс. рублей  или к плану года  106,9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42B" w:rsidRPr="003B7339" w:rsidRDefault="004A242B" w:rsidP="009D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4024">
        <w:rPr>
          <w:rFonts w:ascii="Times New Roman" w:hAnsi="Times New Roman" w:cs="Times New Roman"/>
          <w:sz w:val="28"/>
          <w:szCs w:val="28"/>
          <w:u w:val="single"/>
        </w:rPr>
        <w:t>налог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 5,6</w:t>
      </w:r>
      <w:r w:rsidRPr="00347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 или к плану года  6,7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42B" w:rsidRDefault="004A242B" w:rsidP="009D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D4024">
        <w:rPr>
          <w:rFonts w:ascii="Times New Roman" w:hAnsi="Times New Roman" w:cs="Times New Roman"/>
          <w:sz w:val="28"/>
          <w:szCs w:val="28"/>
        </w:rPr>
        <w:t xml:space="preserve"> </w:t>
      </w:r>
      <w:r w:rsidRPr="009D4024">
        <w:rPr>
          <w:rFonts w:ascii="Times New Roman" w:hAnsi="Times New Roman" w:cs="Times New Roman"/>
          <w:sz w:val="28"/>
          <w:szCs w:val="28"/>
          <w:u w:val="single"/>
        </w:rPr>
        <w:t>земельный налог</w:t>
      </w:r>
      <w:r>
        <w:rPr>
          <w:rFonts w:ascii="Times New Roman" w:hAnsi="Times New Roman" w:cs="Times New Roman"/>
          <w:sz w:val="28"/>
          <w:szCs w:val="28"/>
        </w:rPr>
        <w:t xml:space="preserve"> в сумме 97,0   тыс. рублей  или к плану года  3,3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42B" w:rsidRDefault="004A242B" w:rsidP="009D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4024">
        <w:rPr>
          <w:rFonts w:ascii="Times New Roman" w:hAnsi="Times New Roman" w:cs="Times New Roman"/>
          <w:sz w:val="28"/>
          <w:szCs w:val="28"/>
          <w:u w:val="single"/>
        </w:rPr>
        <w:t>инициативные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– 905,0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 или к плану года  100,0%.</w:t>
      </w:r>
    </w:p>
    <w:p w:rsidR="004A242B" w:rsidRPr="00314964" w:rsidRDefault="009E46B5" w:rsidP="009D4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42B"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242B" w:rsidRPr="009D4024">
        <w:rPr>
          <w:rFonts w:ascii="Times New Roman" w:eastAsia="Times New Roman" w:hAnsi="Times New Roman" w:cs="Times New Roman"/>
          <w:sz w:val="28"/>
          <w:szCs w:val="28"/>
          <w:u w:val="single"/>
        </w:rPr>
        <w:t>Безвозмездные поступления</w:t>
      </w:r>
      <w:r w:rsidR="004A242B" w:rsidRPr="00314964">
        <w:rPr>
          <w:rFonts w:ascii="Times New Roman" w:eastAsia="Times New Roman" w:hAnsi="Times New Roman" w:cs="Times New Roman"/>
          <w:sz w:val="28"/>
          <w:szCs w:val="28"/>
        </w:rPr>
        <w:t xml:space="preserve"> от других бюджетов бюджетной системы Российской Федерации</w:t>
      </w:r>
      <w:r w:rsidR="004A2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42B">
        <w:rPr>
          <w:rFonts w:ascii="Times New Roman" w:hAnsi="Times New Roman" w:cs="Times New Roman"/>
          <w:sz w:val="28"/>
          <w:szCs w:val="28"/>
        </w:rPr>
        <w:t xml:space="preserve">в сумме  3629,4  тыс. рублей или к плану года   96,8 </w:t>
      </w:r>
      <w:r w:rsidR="004A242B" w:rsidRPr="003B7339">
        <w:rPr>
          <w:rFonts w:ascii="Times New Roman" w:hAnsi="Times New Roman" w:cs="Times New Roman"/>
          <w:sz w:val="28"/>
          <w:szCs w:val="28"/>
        </w:rPr>
        <w:t>%</w:t>
      </w:r>
      <w:r w:rsidR="004A242B"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4A242B" w:rsidRDefault="004A242B" w:rsidP="009D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024">
        <w:rPr>
          <w:rFonts w:ascii="Times New Roman" w:eastAsia="Times New Roman" w:hAnsi="Times New Roman" w:cs="Times New Roman"/>
          <w:sz w:val="28"/>
          <w:szCs w:val="28"/>
          <w:u w:val="single"/>
        </w:rPr>
        <w:t>дотации бюджетам сельских поселений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 xml:space="preserve">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30,3   тыс. рублей или к плану года    78,9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42B" w:rsidRDefault="004A242B" w:rsidP="009D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4024">
        <w:rPr>
          <w:rFonts w:ascii="Times New Roman" w:eastAsia="Times New Roman" w:hAnsi="Times New Roman" w:cs="Times New Roman"/>
          <w:sz w:val="28"/>
          <w:szCs w:val="28"/>
          <w:u w:val="single"/>
        </w:rPr>
        <w:t>дотации бюджетам сельских поселений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 xml:space="preserve">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11,5   тыс. рублей или к плану года  75,2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42B" w:rsidRDefault="004A242B" w:rsidP="009D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6D0">
        <w:rPr>
          <w:rFonts w:ascii="Times New Roman" w:hAnsi="Times New Roman" w:cs="Times New Roman"/>
          <w:sz w:val="28"/>
          <w:szCs w:val="28"/>
        </w:rPr>
        <w:t xml:space="preserve">- </w:t>
      </w:r>
      <w:r w:rsidRPr="009D4024">
        <w:rPr>
          <w:rFonts w:ascii="Times New Roman" w:hAnsi="Times New Roman" w:cs="Times New Roman"/>
          <w:sz w:val="28"/>
          <w:szCs w:val="28"/>
          <w:u w:val="single"/>
        </w:rPr>
        <w:t>Субвенции бюджетам сельских поселений</w:t>
      </w:r>
      <w:r w:rsidRPr="003476D0">
        <w:rPr>
          <w:rFonts w:ascii="Times New Roman" w:hAnsi="Times New Roman" w:cs="Times New Roman"/>
          <w:sz w:val="28"/>
          <w:szCs w:val="28"/>
        </w:rPr>
        <w:t xml:space="preserve">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74,7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65,8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42B" w:rsidRDefault="004A242B" w:rsidP="009D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D4024">
        <w:rPr>
          <w:rFonts w:ascii="Times New Roman" w:hAnsi="Times New Roman" w:cs="Times New Roman"/>
          <w:sz w:val="28"/>
          <w:szCs w:val="28"/>
        </w:rPr>
        <w:t xml:space="preserve"> </w:t>
      </w:r>
      <w:r w:rsidRPr="009D4024">
        <w:rPr>
          <w:rFonts w:ascii="Times New Roman" w:hAnsi="Times New Roman" w:cs="Times New Roman"/>
          <w:sz w:val="28"/>
          <w:szCs w:val="28"/>
          <w:u w:val="single"/>
        </w:rPr>
        <w:t>Субсидия бюджетам сельских поселений</w:t>
      </w:r>
      <w:r w:rsidRPr="0054254A">
        <w:rPr>
          <w:rFonts w:ascii="Times New Roman" w:hAnsi="Times New Roman" w:cs="Times New Roman"/>
          <w:sz w:val="28"/>
          <w:szCs w:val="28"/>
        </w:rPr>
        <w:t xml:space="preserve"> на реализацию проектов развития муниципальных образований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54A">
        <w:rPr>
          <w:rFonts w:ascii="Times New Roman" w:hAnsi="Times New Roman" w:cs="Times New Roman"/>
          <w:sz w:val="28"/>
          <w:szCs w:val="28"/>
        </w:rPr>
        <w:t>основанных на местных иниц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254A">
        <w:rPr>
          <w:rFonts w:ascii="Times New Roman" w:hAnsi="Times New Roman" w:cs="Times New Roman"/>
          <w:sz w:val="28"/>
          <w:szCs w:val="28"/>
        </w:rPr>
        <w:t>ативах</w:t>
      </w:r>
      <w:r>
        <w:rPr>
          <w:rFonts w:ascii="Times New Roman" w:hAnsi="Times New Roman" w:cs="Times New Roman"/>
          <w:sz w:val="28"/>
          <w:szCs w:val="28"/>
        </w:rPr>
        <w:t xml:space="preserve"> в сумме 1500,0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D4024" w:rsidRDefault="004A242B" w:rsidP="009D4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D4024">
        <w:rPr>
          <w:rFonts w:ascii="Times New Roman" w:hAnsi="Times New Roman" w:cs="Times New Roman"/>
          <w:sz w:val="28"/>
          <w:szCs w:val="28"/>
        </w:rPr>
        <w:t xml:space="preserve"> </w:t>
      </w:r>
      <w:r w:rsidRPr="009D4024">
        <w:rPr>
          <w:rFonts w:ascii="Times New Roman" w:eastAsia="Times New Roman" w:hAnsi="Times New Roman" w:cs="Times New Roman"/>
          <w:sz w:val="28"/>
          <w:szCs w:val="28"/>
          <w:u w:val="single"/>
        </w:rPr>
        <w:t>Субсидия бюджетам сельских поселений</w:t>
      </w:r>
      <w:r w:rsidRPr="008813E5">
        <w:rPr>
          <w:rFonts w:ascii="Times New Roman" w:eastAsia="Times New Roman" w:hAnsi="Times New Roman" w:cs="Times New Roman"/>
          <w:sz w:val="28"/>
          <w:szCs w:val="28"/>
        </w:rPr>
        <w:t xml:space="preserve">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 сумме 2012,9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 или к плану</w:t>
      </w:r>
      <w:r w:rsidR="009D402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13E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9D4024" w:rsidRDefault="009D4024" w:rsidP="009D4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242B" w:rsidRPr="003B7339" w:rsidRDefault="004A242B" w:rsidP="004A242B">
      <w:pPr>
        <w:rPr>
          <w:rFonts w:ascii="Times New Roman" w:hAnsi="Times New Roman" w:cs="Times New Roman"/>
          <w:sz w:val="28"/>
          <w:szCs w:val="28"/>
        </w:rPr>
      </w:pPr>
      <w:r w:rsidRPr="009D4024">
        <w:rPr>
          <w:rFonts w:ascii="Times New Roman" w:hAnsi="Times New Roman" w:cs="Times New Roman"/>
          <w:b/>
          <w:sz w:val="28"/>
          <w:szCs w:val="28"/>
          <w:u w:val="single"/>
        </w:rPr>
        <w:t>Расходная часть</w:t>
      </w:r>
      <w:r>
        <w:rPr>
          <w:rFonts w:ascii="Times New Roman" w:hAnsi="Times New Roman" w:cs="Times New Roman"/>
          <w:sz w:val="28"/>
          <w:szCs w:val="28"/>
        </w:rPr>
        <w:t xml:space="preserve"> бюджета исполнена за 3</w:t>
      </w:r>
      <w:r w:rsidR="00904863">
        <w:rPr>
          <w:rFonts w:ascii="Times New Roman" w:hAnsi="Times New Roman" w:cs="Times New Roman"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sz w:val="28"/>
          <w:szCs w:val="28"/>
        </w:rPr>
        <w:t xml:space="preserve">2023 года  в сумме 6291,6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64,1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42B" w:rsidRDefault="004A242B" w:rsidP="009D4024">
      <w:pPr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-  756,3  тыс. рублей.</w:t>
      </w:r>
    </w:p>
    <w:p w:rsidR="004A242B" w:rsidRDefault="004A242B" w:rsidP="009D4024">
      <w:pPr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1048,6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33,5  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4A242B" w:rsidRDefault="004A242B" w:rsidP="009D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024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9D4024" w:rsidRPr="009D40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D4024">
        <w:rPr>
          <w:rFonts w:ascii="Times New Roman" w:hAnsi="Times New Roman" w:cs="Times New Roman"/>
          <w:sz w:val="28"/>
          <w:szCs w:val="28"/>
          <w:u w:val="single"/>
        </w:rPr>
        <w:t>закупки товаро</w:t>
      </w:r>
      <w:r w:rsidR="009D4024" w:rsidRPr="009D4024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9D4024">
        <w:rPr>
          <w:rFonts w:ascii="Times New Roman" w:hAnsi="Times New Roman" w:cs="Times New Roman"/>
          <w:sz w:val="28"/>
          <w:szCs w:val="28"/>
        </w:rPr>
        <w:t xml:space="preserve">, работ и услуг на сумму </w:t>
      </w:r>
      <w:r>
        <w:rPr>
          <w:rFonts w:ascii="Times New Roman" w:hAnsi="Times New Roman" w:cs="Times New Roman"/>
          <w:sz w:val="28"/>
          <w:szCs w:val="28"/>
        </w:rPr>
        <w:t>196,1 тыс. рублей.</w:t>
      </w:r>
    </w:p>
    <w:p w:rsidR="004A242B" w:rsidRDefault="004A242B" w:rsidP="009D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024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9D4024" w:rsidRPr="009D40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D4024">
        <w:rPr>
          <w:rFonts w:ascii="Times New Roman" w:hAnsi="Times New Roman" w:cs="Times New Roman"/>
          <w:sz w:val="28"/>
          <w:szCs w:val="28"/>
          <w:u w:val="single"/>
        </w:rPr>
        <w:t xml:space="preserve">уплата прочих налогов </w:t>
      </w:r>
      <w:r>
        <w:rPr>
          <w:rFonts w:ascii="Times New Roman" w:hAnsi="Times New Roman" w:cs="Times New Roman"/>
          <w:sz w:val="28"/>
          <w:szCs w:val="28"/>
        </w:rPr>
        <w:t>на сумму 18,4 тыс. рублей.</w:t>
      </w:r>
    </w:p>
    <w:p w:rsidR="004A242B" w:rsidRDefault="004A242B" w:rsidP="009D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024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9D4024" w:rsidRPr="009D40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D4024">
        <w:rPr>
          <w:rFonts w:ascii="Times New Roman" w:hAnsi="Times New Roman" w:cs="Times New Roman"/>
          <w:sz w:val="28"/>
          <w:szCs w:val="28"/>
          <w:u w:val="single"/>
        </w:rPr>
        <w:t>погашение просроченной кредиторской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– 18,0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9D4024" w:rsidRDefault="004A242B" w:rsidP="009D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024">
        <w:rPr>
          <w:rFonts w:ascii="Times New Roman" w:hAnsi="Times New Roman" w:cs="Times New Roman"/>
          <w:sz w:val="28"/>
          <w:szCs w:val="28"/>
          <w:u w:val="single"/>
        </w:rPr>
        <w:t>- Обеспечение проведения выборов и референдумов</w:t>
      </w:r>
      <w:r>
        <w:rPr>
          <w:rFonts w:ascii="Times New Roman" w:hAnsi="Times New Roman" w:cs="Times New Roman"/>
          <w:sz w:val="28"/>
          <w:szCs w:val="28"/>
        </w:rPr>
        <w:t xml:space="preserve"> -5,0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4A242B" w:rsidRPr="009D4024" w:rsidRDefault="004A242B" w:rsidP="009D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024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 w:rsidRPr="009D402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Межбюджетные трансферты</w:t>
      </w:r>
      <w:r w:rsidRPr="001B1C6B">
        <w:rPr>
          <w:rFonts w:ascii="Times New Roman" w:hAnsi="Times New Roman" w:cs="Times New Roman"/>
          <w:bCs/>
          <w:sz w:val="28"/>
          <w:szCs w:val="28"/>
        </w:rPr>
        <w:t>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исполнение полномочий ЦБ ОМС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сумме 52,5  тыс. рублей.</w:t>
      </w:r>
    </w:p>
    <w:p w:rsidR="004A242B" w:rsidRDefault="004A242B" w:rsidP="009D402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D4024">
        <w:rPr>
          <w:rFonts w:ascii="Times New Roman" w:hAnsi="Times New Roman" w:cs="Times New Roman"/>
          <w:bCs/>
          <w:sz w:val="28"/>
          <w:szCs w:val="28"/>
          <w:u w:val="single"/>
        </w:rPr>
        <w:t>-Ассоциация СМО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сумме  2,3   тыс. рублей.</w:t>
      </w:r>
    </w:p>
    <w:p w:rsidR="004A242B" w:rsidRDefault="004A242B" w:rsidP="009D402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lastRenderedPageBreak/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76D0">
        <w:rPr>
          <w:rFonts w:ascii="Times New Roman" w:hAnsi="Times New Roman" w:cs="Times New Roman"/>
          <w:sz w:val="28"/>
          <w:szCs w:val="28"/>
        </w:rPr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  исполнены в сумме  74,7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64,8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4A242B" w:rsidRDefault="004A242B" w:rsidP="009D4024">
      <w:pPr>
        <w:tabs>
          <w:tab w:val="left" w:pos="993"/>
          <w:tab w:val="left" w:pos="1134"/>
        </w:tabs>
        <w:spacing w:before="2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2531,9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83,4  %  в т.ч.:</w:t>
      </w:r>
    </w:p>
    <w:p w:rsidR="004A242B" w:rsidRDefault="004A242B" w:rsidP="009D4024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4024">
        <w:rPr>
          <w:rFonts w:ascii="Times New Roman" w:hAnsi="Times New Roman" w:cs="Times New Roman"/>
          <w:sz w:val="28"/>
          <w:szCs w:val="28"/>
        </w:rPr>
        <w:t xml:space="preserve"> </w:t>
      </w:r>
      <w:r w:rsidRPr="009D4024">
        <w:rPr>
          <w:rFonts w:ascii="Times New Roman" w:hAnsi="Times New Roman" w:cs="Times New Roman"/>
          <w:sz w:val="28"/>
          <w:szCs w:val="28"/>
          <w:u w:val="single"/>
        </w:rPr>
        <w:t>погашение просроченной кредиторской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-325,0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4A242B" w:rsidRDefault="004A242B" w:rsidP="009D4024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54B2">
        <w:t xml:space="preserve"> </w:t>
      </w:r>
      <w:r w:rsidRPr="009D4024">
        <w:rPr>
          <w:rFonts w:ascii="Times New Roman" w:hAnsi="Times New Roman" w:cs="Times New Roman"/>
          <w:sz w:val="28"/>
          <w:szCs w:val="28"/>
          <w:u w:val="single"/>
        </w:rPr>
        <w:t>Муниципальная программа</w:t>
      </w:r>
      <w:r w:rsidRPr="005B54B2">
        <w:rPr>
          <w:rFonts w:ascii="Times New Roman" w:hAnsi="Times New Roman" w:cs="Times New Roman"/>
          <w:sz w:val="28"/>
          <w:szCs w:val="28"/>
        </w:rPr>
        <w:t xml:space="preserve"> "Осуществление дорожной деятельности на автом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B54B2">
        <w:rPr>
          <w:rFonts w:ascii="Times New Roman" w:hAnsi="Times New Roman" w:cs="Times New Roman"/>
          <w:sz w:val="28"/>
          <w:szCs w:val="28"/>
        </w:rPr>
        <w:t xml:space="preserve">бильных дорогах общего пользования местного значения в границах </w:t>
      </w:r>
      <w:proofErr w:type="spellStart"/>
      <w:r w:rsidRPr="005B54B2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5B54B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B54B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B54B2">
        <w:rPr>
          <w:rFonts w:ascii="Times New Roman" w:hAnsi="Times New Roman" w:cs="Times New Roman"/>
          <w:sz w:val="28"/>
          <w:szCs w:val="28"/>
        </w:rPr>
        <w:t xml:space="preserve"> района Саратовской области  на  2022-2024 г"</w:t>
      </w:r>
      <w:r>
        <w:rPr>
          <w:rFonts w:ascii="Times New Roman" w:hAnsi="Times New Roman" w:cs="Times New Roman"/>
          <w:sz w:val="28"/>
          <w:szCs w:val="28"/>
        </w:rPr>
        <w:t xml:space="preserve"> – 2206,9</w:t>
      </w:r>
      <w:r w:rsidRPr="005B5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242B" w:rsidRDefault="004A242B" w:rsidP="009D4024">
      <w:pPr>
        <w:tabs>
          <w:tab w:val="left" w:pos="993"/>
          <w:tab w:val="left" w:pos="1134"/>
        </w:tabs>
        <w:spacing w:before="200"/>
        <w:rPr>
          <w:rFonts w:ascii="Times New Roman" w:hAnsi="Times New Roman" w:cs="Times New Roman"/>
          <w:sz w:val="28"/>
          <w:szCs w:val="28"/>
        </w:rPr>
      </w:pPr>
      <w:r w:rsidRPr="002E2BAD">
        <w:t xml:space="preserve">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2632,4 тыс. рублей  или к плану года 80,6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4A242B" w:rsidRDefault="009D4024" w:rsidP="009D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242B">
        <w:rPr>
          <w:rFonts w:ascii="Times New Roman" w:hAnsi="Times New Roman" w:cs="Times New Roman"/>
          <w:sz w:val="28"/>
          <w:szCs w:val="28"/>
        </w:rPr>
        <w:t>-</w:t>
      </w:r>
      <w:r w:rsidR="004A242B" w:rsidRPr="00BC2BEC">
        <w:rPr>
          <w:rFonts w:ascii="Times New Roman" w:hAnsi="Times New Roman" w:cs="Times New Roman"/>
          <w:sz w:val="28"/>
          <w:szCs w:val="28"/>
        </w:rPr>
        <w:t xml:space="preserve"> </w:t>
      </w:r>
      <w:r w:rsidR="004A242B">
        <w:rPr>
          <w:rFonts w:ascii="Times New Roman" w:hAnsi="Times New Roman" w:cs="Times New Roman"/>
          <w:sz w:val="28"/>
          <w:szCs w:val="28"/>
        </w:rPr>
        <w:t>расходы на уличное освещение в сумме  82,3 тыс. рублей.</w:t>
      </w:r>
    </w:p>
    <w:p w:rsidR="004A242B" w:rsidRDefault="009D4024" w:rsidP="009D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242B" w:rsidRPr="00DB652E">
        <w:rPr>
          <w:rFonts w:ascii="Times New Roman" w:hAnsi="Times New Roman" w:cs="Times New Roman"/>
          <w:sz w:val="28"/>
          <w:szCs w:val="28"/>
        </w:rPr>
        <w:t xml:space="preserve"> </w:t>
      </w:r>
      <w:r w:rsidR="004A242B">
        <w:rPr>
          <w:rFonts w:ascii="Times New Roman" w:hAnsi="Times New Roman" w:cs="Times New Roman"/>
          <w:sz w:val="28"/>
          <w:szCs w:val="28"/>
        </w:rPr>
        <w:t xml:space="preserve">-Муниципальная программа «Комплексное благоустройство территории </w:t>
      </w:r>
      <w:proofErr w:type="spellStart"/>
      <w:r w:rsidR="004A242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4A24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на 2023  год» - 97,6  тыс. рублей в  том  числе:</w:t>
      </w:r>
    </w:p>
    <w:p w:rsidR="004A242B" w:rsidRDefault="004A242B" w:rsidP="009D4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40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благоустройство территории -</w:t>
      </w:r>
      <w:r w:rsidR="009D4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61,3 тыс. рублей;</w:t>
      </w:r>
    </w:p>
    <w:p w:rsidR="004A242B" w:rsidRDefault="004A242B" w:rsidP="00904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40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развитие сете</w:t>
      </w:r>
      <w:r w:rsidR="009D4024">
        <w:rPr>
          <w:rFonts w:ascii="Times New Roman" w:hAnsi="Times New Roman" w:cs="Times New Roman"/>
          <w:sz w:val="28"/>
          <w:szCs w:val="28"/>
        </w:rPr>
        <w:t>й уличного освещения- 36,3 тыс.</w:t>
      </w:r>
      <w:r>
        <w:rPr>
          <w:rFonts w:ascii="Times New Roman" w:hAnsi="Times New Roman" w:cs="Times New Roman"/>
          <w:sz w:val="28"/>
          <w:szCs w:val="28"/>
        </w:rPr>
        <w:t xml:space="preserve">рублей - Муниципальная программа «Организация в границах поселения водоснабжения .Ремонт участков водопроводных сетей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- 2452,5 тыс.рублей.</w:t>
      </w:r>
    </w:p>
    <w:p w:rsidR="00904863" w:rsidRPr="00904863" w:rsidRDefault="00904863" w:rsidP="00904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42B" w:rsidRPr="00C00EC8" w:rsidRDefault="004A242B" w:rsidP="009D402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D4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Физическая культура и спорт </w:t>
      </w:r>
      <w:r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составили в сумме </w:t>
      </w:r>
      <w:r w:rsidR="009D4024">
        <w:rPr>
          <w:rFonts w:ascii="Times New Roman" w:eastAsia="Times New Roman" w:hAnsi="Times New Roman" w:cs="Times New Roman"/>
          <w:color w:val="000000"/>
          <w:sz w:val="28"/>
          <w:szCs w:val="28"/>
        </w:rPr>
        <w:t>4,0 тыс</w:t>
      </w:r>
      <w:proofErr w:type="gramStart"/>
      <w:r w:rsidR="009D40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ублей или к плану года </w:t>
      </w:r>
      <w:r w:rsidR="009D4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100,0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т.ч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A242B" w:rsidRPr="008B5E53" w:rsidRDefault="009D4024" w:rsidP="0090486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42B" w:rsidRPr="008B5E53">
        <w:rPr>
          <w:rFonts w:ascii="Times New Roman" w:hAnsi="Times New Roman" w:cs="Times New Roman"/>
          <w:sz w:val="28"/>
          <w:szCs w:val="28"/>
        </w:rPr>
        <w:t>-</w:t>
      </w:r>
      <w:r w:rsidR="004A242B" w:rsidRPr="008B5E53">
        <w:rPr>
          <w:color w:val="000000"/>
          <w:sz w:val="28"/>
          <w:szCs w:val="28"/>
        </w:rPr>
        <w:t xml:space="preserve"> </w:t>
      </w:r>
      <w:r w:rsidR="004A242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Муниципальная программа</w:t>
      </w:r>
      <w:r w:rsidR="004A242B"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«Развит</w:t>
      </w:r>
      <w:r w:rsidR="004A2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физкультуры и спорта в </w:t>
      </w:r>
      <w:proofErr w:type="spellStart"/>
      <w:r w:rsidR="004A242B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 w:rsidR="004A2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на 2023 год</w:t>
      </w:r>
      <w:r w:rsidR="004A242B"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4A2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сумме 4,0 </w:t>
      </w:r>
      <w:r w:rsidR="004A242B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4A242B" w:rsidRPr="006B6A84" w:rsidRDefault="004A242B" w:rsidP="004A242B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5261B" w:rsidRDefault="0085261B" w:rsidP="008B5E53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5261B" w:rsidRDefault="0085261B" w:rsidP="008B5E53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5261B" w:rsidRDefault="0085261B" w:rsidP="008B5E53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5261B" w:rsidRPr="006B6A84" w:rsidRDefault="0085261B" w:rsidP="008B5E53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sectPr w:rsidR="0085261B" w:rsidRPr="006B6A84" w:rsidSect="00D92F22">
      <w:pgSz w:w="11906" w:h="16838"/>
      <w:pgMar w:top="851" w:right="425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4D07"/>
    <w:rsid w:val="0001581C"/>
    <w:rsid w:val="0002243A"/>
    <w:rsid w:val="00035F3C"/>
    <w:rsid w:val="00055D06"/>
    <w:rsid w:val="00066BD9"/>
    <w:rsid w:val="000A0DFC"/>
    <w:rsid w:val="000A2451"/>
    <w:rsid w:val="000C03BF"/>
    <w:rsid w:val="000C4771"/>
    <w:rsid w:val="000C5BFE"/>
    <w:rsid w:val="000D4DBD"/>
    <w:rsid w:val="000E1656"/>
    <w:rsid w:val="000E769A"/>
    <w:rsid w:val="000F200E"/>
    <w:rsid w:val="000F2693"/>
    <w:rsid w:val="000F684C"/>
    <w:rsid w:val="00107502"/>
    <w:rsid w:val="00115A70"/>
    <w:rsid w:val="00116004"/>
    <w:rsid w:val="00153176"/>
    <w:rsid w:val="00153715"/>
    <w:rsid w:val="00154513"/>
    <w:rsid w:val="0017726E"/>
    <w:rsid w:val="00184354"/>
    <w:rsid w:val="00187F3B"/>
    <w:rsid w:val="001C19D4"/>
    <w:rsid w:val="001D7E28"/>
    <w:rsid w:val="00210C6E"/>
    <w:rsid w:val="00215B0F"/>
    <w:rsid w:val="00241297"/>
    <w:rsid w:val="002545E2"/>
    <w:rsid w:val="002561B5"/>
    <w:rsid w:val="00272210"/>
    <w:rsid w:val="00283AE4"/>
    <w:rsid w:val="002C1097"/>
    <w:rsid w:val="002C1971"/>
    <w:rsid w:val="002D1BFA"/>
    <w:rsid w:val="002D55F4"/>
    <w:rsid w:val="002E2BAD"/>
    <w:rsid w:val="002E3153"/>
    <w:rsid w:val="002F78F1"/>
    <w:rsid w:val="002F7CA8"/>
    <w:rsid w:val="003121A7"/>
    <w:rsid w:val="0032450D"/>
    <w:rsid w:val="00325681"/>
    <w:rsid w:val="0037525A"/>
    <w:rsid w:val="00383DAD"/>
    <w:rsid w:val="00386957"/>
    <w:rsid w:val="00391169"/>
    <w:rsid w:val="00394461"/>
    <w:rsid w:val="003A7EF5"/>
    <w:rsid w:val="003B7339"/>
    <w:rsid w:val="003D4836"/>
    <w:rsid w:val="003D7641"/>
    <w:rsid w:val="003F163C"/>
    <w:rsid w:val="00452317"/>
    <w:rsid w:val="004711DD"/>
    <w:rsid w:val="00477A45"/>
    <w:rsid w:val="004A242B"/>
    <w:rsid w:val="004C45BD"/>
    <w:rsid w:val="004C606E"/>
    <w:rsid w:val="004E0BE5"/>
    <w:rsid w:val="004E51FC"/>
    <w:rsid w:val="00505CCC"/>
    <w:rsid w:val="00506381"/>
    <w:rsid w:val="0052099C"/>
    <w:rsid w:val="005317F5"/>
    <w:rsid w:val="005436B3"/>
    <w:rsid w:val="00555E0B"/>
    <w:rsid w:val="00560D5E"/>
    <w:rsid w:val="005654E3"/>
    <w:rsid w:val="005950CF"/>
    <w:rsid w:val="005A453A"/>
    <w:rsid w:val="005C2338"/>
    <w:rsid w:val="005D135A"/>
    <w:rsid w:val="005E2089"/>
    <w:rsid w:val="005E3451"/>
    <w:rsid w:val="005E5F8B"/>
    <w:rsid w:val="00610F12"/>
    <w:rsid w:val="00616969"/>
    <w:rsid w:val="00630E0B"/>
    <w:rsid w:val="00643AE5"/>
    <w:rsid w:val="00666999"/>
    <w:rsid w:val="0066742C"/>
    <w:rsid w:val="00673FEE"/>
    <w:rsid w:val="00696D0C"/>
    <w:rsid w:val="006B6A84"/>
    <w:rsid w:val="006E4D07"/>
    <w:rsid w:val="00702B73"/>
    <w:rsid w:val="0070316B"/>
    <w:rsid w:val="00757F80"/>
    <w:rsid w:val="00770F5E"/>
    <w:rsid w:val="007A2074"/>
    <w:rsid w:val="007B1033"/>
    <w:rsid w:val="007E416B"/>
    <w:rsid w:val="007F005B"/>
    <w:rsid w:val="00814CB0"/>
    <w:rsid w:val="0085261B"/>
    <w:rsid w:val="0088314B"/>
    <w:rsid w:val="008B5E53"/>
    <w:rsid w:val="008D5BC6"/>
    <w:rsid w:val="008E15FA"/>
    <w:rsid w:val="00904863"/>
    <w:rsid w:val="00904A60"/>
    <w:rsid w:val="00906C86"/>
    <w:rsid w:val="00927E62"/>
    <w:rsid w:val="00967313"/>
    <w:rsid w:val="00976D18"/>
    <w:rsid w:val="009961F6"/>
    <w:rsid w:val="009C1C81"/>
    <w:rsid w:val="009D4024"/>
    <w:rsid w:val="009D4F5E"/>
    <w:rsid w:val="009E46B5"/>
    <w:rsid w:val="00A05BFC"/>
    <w:rsid w:val="00A074C6"/>
    <w:rsid w:val="00A5446E"/>
    <w:rsid w:val="00A627AB"/>
    <w:rsid w:val="00A8148C"/>
    <w:rsid w:val="00A854C7"/>
    <w:rsid w:val="00A8560C"/>
    <w:rsid w:val="00A9510E"/>
    <w:rsid w:val="00AA6BF4"/>
    <w:rsid w:val="00AE3AE7"/>
    <w:rsid w:val="00AF3919"/>
    <w:rsid w:val="00AF6652"/>
    <w:rsid w:val="00B226CB"/>
    <w:rsid w:val="00B478D8"/>
    <w:rsid w:val="00B53F42"/>
    <w:rsid w:val="00B75484"/>
    <w:rsid w:val="00B914A0"/>
    <w:rsid w:val="00B93B32"/>
    <w:rsid w:val="00BA20E9"/>
    <w:rsid w:val="00BC2BEC"/>
    <w:rsid w:val="00BD0E06"/>
    <w:rsid w:val="00C301B3"/>
    <w:rsid w:val="00C46DC4"/>
    <w:rsid w:val="00C66AFE"/>
    <w:rsid w:val="00CA4DFD"/>
    <w:rsid w:val="00CB3715"/>
    <w:rsid w:val="00CE70AF"/>
    <w:rsid w:val="00CF2888"/>
    <w:rsid w:val="00CF75EB"/>
    <w:rsid w:val="00D0480B"/>
    <w:rsid w:val="00D11C6B"/>
    <w:rsid w:val="00D174E8"/>
    <w:rsid w:val="00D24322"/>
    <w:rsid w:val="00D35DAF"/>
    <w:rsid w:val="00D53CD0"/>
    <w:rsid w:val="00D56A0A"/>
    <w:rsid w:val="00D662C4"/>
    <w:rsid w:val="00D73027"/>
    <w:rsid w:val="00D76B1D"/>
    <w:rsid w:val="00D92F22"/>
    <w:rsid w:val="00DA14C5"/>
    <w:rsid w:val="00DB652E"/>
    <w:rsid w:val="00DD24CD"/>
    <w:rsid w:val="00E13447"/>
    <w:rsid w:val="00E57BF8"/>
    <w:rsid w:val="00E734E8"/>
    <w:rsid w:val="00E742AD"/>
    <w:rsid w:val="00E869F9"/>
    <w:rsid w:val="00ED0F72"/>
    <w:rsid w:val="00ED71EE"/>
    <w:rsid w:val="00EF6DE6"/>
    <w:rsid w:val="00F36AB6"/>
    <w:rsid w:val="00F41488"/>
    <w:rsid w:val="00F50691"/>
    <w:rsid w:val="00F51180"/>
    <w:rsid w:val="00F925B4"/>
    <w:rsid w:val="00F92778"/>
    <w:rsid w:val="00FB398C"/>
    <w:rsid w:val="00FB5D53"/>
    <w:rsid w:val="00FE0396"/>
    <w:rsid w:val="00FF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354"/>
    <w:pPr>
      <w:spacing w:after="0" w:line="240" w:lineRule="auto"/>
    </w:pPr>
  </w:style>
  <w:style w:type="paragraph" w:customStyle="1" w:styleId="western">
    <w:name w:val="western"/>
    <w:basedOn w:val="a"/>
    <w:rsid w:val="0018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6AECF-37CD-4AEA-8BCF-2BDF3AC2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39</cp:revision>
  <cp:lastPrinted>2023-11-07T04:57:00Z</cp:lastPrinted>
  <dcterms:created xsi:type="dcterms:W3CDTF">2020-03-25T10:05:00Z</dcterms:created>
  <dcterms:modified xsi:type="dcterms:W3CDTF">2023-11-07T04:58:00Z</dcterms:modified>
</cp:coreProperties>
</file>