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3E" w:rsidRDefault="00173F3E" w:rsidP="00173F3E">
      <w:pPr>
        <w:pStyle w:val="a3"/>
        <w:spacing w:before="0" w:beforeAutospacing="0"/>
        <w:jc w:val="both"/>
      </w:pPr>
      <w:r w:rsidRPr="00173F3E">
        <w:rPr>
          <w:rFonts w:ascii="Segoe UI Symbol" w:hAnsi="Segoe UI Symbol" w:cs="Segoe UI Symbol"/>
          <w:b/>
        </w:rPr>
        <w:t>❗</w:t>
      </w:r>
      <w:r w:rsidRPr="00173F3E">
        <w:rPr>
          <w:b/>
        </w:rPr>
        <w:t>Принимаются заявки конкурс «Туристский бренд: лучшие практики - 2020»</w:t>
      </w:r>
      <w:r w:rsidRPr="00173F3E">
        <w:rPr>
          <w:b/>
        </w:rPr>
        <w:br/>
      </w:r>
      <w:r>
        <w:br/>
        <w:t>Торгово-промышленная палата Российской Федерации и Российский государственный университет туризма продлили срок приема конкурсных материалов до 1 марта 2021 года включительно.</w:t>
      </w:r>
    </w:p>
    <w:p w:rsidR="00173F3E" w:rsidRDefault="00173F3E" w:rsidP="00173F3E">
      <w:pPr>
        <w:pStyle w:val="a3"/>
      </w:pPr>
      <w:r>
        <w:t>Профессиональный конкурс «Туристский бренд: лучшие практики» учрежден как открытый конкурс проектов за достижения в области создания, развития и продвижения туристских брендов.</w:t>
      </w:r>
    </w:p>
    <w:p w:rsidR="00173F3E" w:rsidRDefault="00173F3E" w:rsidP="00173F3E">
      <w:pPr>
        <w:pStyle w:val="a3"/>
      </w:pPr>
      <w:r>
        <w:t xml:space="preserve">Это авторитетная награда, которая присуждается на основе оценки </w:t>
      </w:r>
      <w:proofErr w:type="spellStart"/>
      <w:r>
        <w:t>брендинга</w:t>
      </w:r>
      <w:proofErr w:type="spellEnd"/>
      <w:r>
        <w:t xml:space="preserve"> туристских компаний и объектов международным жюри, состоящим из профессионалов туризма и маркетинга.</w:t>
      </w:r>
    </w:p>
    <w:p w:rsidR="00173F3E" w:rsidRDefault="00173F3E" w:rsidP="00173F3E">
      <w:pPr>
        <w:pStyle w:val="a3"/>
      </w:pPr>
      <w:r>
        <w:t>Приглашаем к участию в конкурсе профессионалов и любителей туризма, состоявшихся экспертов и творческую молодежь!</w:t>
      </w:r>
    </w:p>
    <w:p w:rsidR="00173F3E" w:rsidRDefault="00173F3E" w:rsidP="00173F3E">
      <w:pPr>
        <w:pStyle w:val="a3"/>
      </w:pPr>
      <w:r>
        <w:t>Номинации конкурса:</w:t>
      </w:r>
      <w:r>
        <w:br/>
        <w:t>«Территориальный бренд»</w:t>
      </w:r>
    </w:p>
    <w:p w:rsidR="00173F3E" w:rsidRDefault="00173F3E" w:rsidP="00173F3E">
      <w:pPr>
        <w:pStyle w:val="a3"/>
      </w:pPr>
      <w:r>
        <w:t>«Маркетинговая практика туристского бренда»</w:t>
      </w:r>
    </w:p>
    <w:p w:rsidR="00173F3E" w:rsidRDefault="00173F3E" w:rsidP="00173F3E">
      <w:pPr>
        <w:pStyle w:val="a3"/>
      </w:pPr>
      <w:r>
        <w:t xml:space="preserve">«Бренд туристской организации/объекта» присуждается по категориям туроператоры, </w:t>
      </w:r>
      <w:proofErr w:type="spellStart"/>
      <w:r>
        <w:t>турагенты</w:t>
      </w:r>
      <w:proofErr w:type="spellEnd"/>
      <w:r>
        <w:t>, музеи, заповедники и т.д.</w:t>
      </w:r>
    </w:p>
    <w:p w:rsidR="00173F3E" w:rsidRDefault="00173F3E" w:rsidP="00173F3E">
      <w:pPr>
        <w:pStyle w:val="a3"/>
      </w:pPr>
      <w:proofErr w:type="gramStart"/>
      <w:r>
        <w:t>«Бренд туристского маршрута/продукта/экскурсионной программы» присуждается по видам туризма: событийный, сельский, экологический, деловой, активный, детский и т.д.</w:t>
      </w:r>
      <w:proofErr w:type="gramEnd"/>
    </w:p>
    <w:p w:rsidR="00173F3E" w:rsidRDefault="00173F3E" w:rsidP="00173F3E">
      <w:pPr>
        <w:pStyle w:val="a3"/>
      </w:pPr>
      <w:r>
        <w:t>Участие в конкурсе бесплатное.</w:t>
      </w:r>
    </w:p>
    <w:p w:rsidR="00173F3E" w:rsidRDefault="00173F3E" w:rsidP="00173F3E">
      <w:pPr>
        <w:pStyle w:val="a3"/>
      </w:pPr>
      <w:r>
        <w:rPr>
          <w:rFonts w:ascii="Segoe UI Symbol" w:hAnsi="Segoe UI Symbol" w:cs="Segoe UI Symbol"/>
        </w:rPr>
        <w:t>✅</w:t>
      </w:r>
      <w:r>
        <w:t xml:space="preserve">Победители и лауреаты получат свободный доступ к </w:t>
      </w:r>
      <w:proofErr w:type="spellStart"/>
      <w:r>
        <w:t>постконкурсной</w:t>
      </w:r>
      <w:proofErr w:type="spellEnd"/>
      <w:r>
        <w:t xml:space="preserve"> программе ТПП РФ, РГУТИС и партнеров конкурса. Ее мероприятия призваны поддержать обмен лучшим опытом и поиск </w:t>
      </w:r>
      <w:proofErr w:type="spellStart"/>
      <w:r>
        <w:t>креативных</w:t>
      </w:r>
      <w:proofErr w:type="spellEnd"/>
      <w:r>
        <w:t xml:space="preserve"> идей продвижения туристских продуктов, творческий поиск новых инициатив создания туристских брендов, эффективных туристских порталов, путеводителей, карт и SMART-приложений, гастрономических впечатлений. Уведомления о мероприятиях будут рассылаться по указанным адресам электронной почты.</w:t>
      </w:r>
    </w:p>
    <w:p w:rsidR="00173F3E" w:rsidRDefault="00173F3E" w:rsidP="00173F3E">
      <w:pPr>
        <w:pStyle w:val="a3"/>
      </w:pPr>
      <w:r>
        <w:t xml:space="preserve">Получить подробную информацию и подать конкурсные материалы можно на официальном сайте конкурса: </w:t>
      </w:r>
      <w:proofErr w:type="spellStart"/>
      <w:r>
        <w:t>тур-бренд</w:t>
      </w:r>
      <w:proofErr w:type="gramStart"/>
      <w:r>
        <w:t>.р</w:t>
      </w:r>
      <w:proofErr w:type="gramEnd"/>
      <w:r>
        <w:t>ф</w:t>
      </w:r>
      <w:proofErr w:type="spellEnd"/>
    </w:p>
    <w:p w:rsidR="0096672E" w:rsidRDefault="0096672E"/>
    <w:sectPr w:rsidR="0096672E" w:rsidSect="0096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F3E"/>
    <w:rsid w:val="00173F3E"/>
    <w:rsid w:val="0096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2021-02-05T06:48:00Z</dcterms:created>
  <dcterms:modified xsi:type="dcterms:W3CDTF">2021-02-05T06:49:00Z</dcterms:modified>
</cp:coreProperties>
</file>