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EDA" w:rsidRDefault="00722EDA" w:rsidP="0072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 БАКУРСКОГО МУНИЦИПАЛЬНОГО ОБРАЗОВАНИЯ</w:t>
      </w:r>
    </w:p>
    <w:p w:rsidR="00722EDA" w:rsidRDefault="00722EDA" w:rsidP="0072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722EDA" w:rsidRDefault="00722EDA" w:rsidP="0072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722EDA" w:rsidRDefault="00722EDA" w:rsidP="0072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EDA" w:rsidRDefault="00722EDA" w:rsidP="00722EDA">
      <w:pPr>
        <w:tabs>
          <w:tab w:val="left" w:pos="57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Восемнадцатое заседание Совета депутатов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второго созыва</w:t>
      </w:r>
    </w:p>
    <w:p w:rsidR="00722EDA" w:rsidRDefault="00722EDA" w:rsidP="0072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EDA" w:rsidRDefault="00722EDA" w:rsidP="0072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2EDA" w:rsidRDefault="00722EDA" w:rsidP="00722EDA">
      <w:pPr>
        <w:pStyle w:val="a3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РЕШЕНИЕ</w:t>
      </w:r>
    </w:p>
    <w:p w:rsidR="00722EDA" w:rsidRDefault="00722EDA" w:rsidP="00722EDA">
      <w:pPr>
        <w:tabs>
          <w:tab w:val="left" w:pos="6715"/>
          <w:tab w:val="left" w:pos="8662"/>
        </w:tabs>
        <w:ind w:right="-22"/>
        <w:rPr>
          <w:rFonts w:ascii="Times New Roman CYR" w:eastAsia="Calibri" w:hAnsi="Times New Roman CYR" w:cs="Times New Roman CYR"/>
          <w:b/>
          <w:bCs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ab/>
      </w:r>
    </w:p>
    <w:p w:rsidR="00722EDA" w:rsidRDefault="00722EDA" w:rsidP="00722EDA">
      <w:pPr>
        <w:tabs>
          <w:tab w:val="left" w:pos="8662"/>
        </w:tabs>
        <w:ind w:right="-22"/>
        <w:jc w:val="center"/>
        <w:rPr>
          <w:rFonts w:ascii="Calibri" w:eastAsia="Calibri" w:hAnsi="Calibri" w:cs="Times New Roman"/>
          <w:sz w:val="28"/>
          <w:szCs w:val="28"/>
        </w:rPr>
      </w:pPr>
    </w:p>
    <w:p w:rsidR="00722EDA" w:rsidRDefault="00722EDA" w:rsidP="00722EDA">
      <w:pPr>
        <w:tabs>
          <w:tab w:val="left" w:pos="5566"/>
        </w:tabs>
        <w:ind w:right="-22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>от   22.04. 201</w:t>
      </w:r>
      <w:r>
        <w:rPr>
          <w:rFonts w:eastAsia="Calibri" w:cs="Times New Roman CYR"/>
          <w:b/>
          <w:bCs/>
          <w:sz w:val="28"/>
          <w:szCs w:val="28"/>
        </w:rPr>
        <w:t>9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 xml:space="preserve">  года      № 18-57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</w:rPr>
        <w:tab/>
        <w:t xml:space="preserve">     с. Бакуры</w:t>
      </w:r>
    </w:p>
    <w:p w:rsidR="00722EDA" w:rsidRDefault="00722EDA" w:rsidP="00722EDA">
      <w:pPr>
        <w:tabs>
          <w:tab w:val="left" w:pos="8662"/>
        </w:tabs>
        <w:ind w:right="-22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2747D2" w:rsidRDefault="002747D2" w:rsidP="002747D2">
      <w:pPr>
        <w:pStyle w:val="a4"/>
        <w:tabs>
          <w:tab w:val="left" w:pos="708"/>
        </w:tabs>
        <w:rPr>
          <w:b/>
          <w:szCs w:val="28"/>
        </w:rPr>
      </w:pPr>
      <w:r w:rsidRPr="003B4686">
        <w:rPr>
          <w:rFonts w:eastAsia="Calibri"/>
          <w:b/>
          <w:bCs/>
          <w:color w:val="000000"/>
          <w:szCs w:val="28"/>
        </w:rPr>
        <w:t>«</w:t>
      </w:r>
      <w:r w:rsidRPr="003B4686">
        <w:rPr>
          <w:rFonts w:ascii="Times New Roman CYR" w:eastAsia="Calibri" w:hAnsi="Times New Roman CYR" w:cs="Times New Roman CYR"/>
          <w:b/>
          <w:bCs/>
          <w:color w:val="000000"/>
          <w:szCs w:val="28"/>
        </w:rPr>
        <w:t xml:space="preserve">О внесении изменений в решение Совета депутатов </w:t>
      </w:r>
      <w:proofErr w:type="spellStart"/>
      <w:r w:rsidRPr="003B4686">
        <w:rPr>
          <w:rFonts w:ascii="Times New Roman CYR" w:eastAsia="Calibri" w:hAnsi="Times New Roman CYR" w:cs="Times New Roman CYR"/>
          <w:b/>
          <w:bCs/>
          <w:color w:val="000000"/>
          <w:szCs w:val="28"/>
        </w:rPr>
        <w:t>Бакурского</w:t>
      </w:r>
      <w:proofErr w:type="spellEnd"/>
      <w:r w:rsidRPr="003B4686">
        <w:rPr>
          <w:rFonts w:ascii="Times New Roman CYR" w:eastAsia="Calibri" w:hAnsi="Times New Roman CYR" w:cs="Times New Roman CYR"/>
          <w:b/>
          <w:bCs/>
          <w:color w:val="000000"/>
          <w:szCs w:val="28"/>
        </w:rPr>
        <w:t xml:space="preserve"> муниципального образования</w:t>
      </w:r>
      <w:r>
        <w:rPr>
          <w:rFonts w:ascii="Times New Roman CYR" w:eastAsia="Calibri" w:hAnsi="Times New Roman CYR" w:cs="Times New Roman CYR"/>
          <w:b/>
          <w:bCs/>
          <w:color w:val="000000"/>
          <w:szCs w:val="28"/>
        </w:rPr>
        <w:t xml:space="preserve"> № 219 от 18.06.2018 года «</w:t>
      </w:r>
      <w:r>
        <w:rPr>
          <w:b/>
          <w:szCs w:val="28"/>
        </w:rPr>
        <w:t>Об   утверждении   Положения об оплате труда инспектора ВУР</w:t>
      </w:r>
    </w:p>
    <w:p w:rsidR="002747D2" w:rsidRDefault="002747D2" w:rsidP="002747D2">
      <w:pPr>
        <w:pStyle w:val="a4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администрации   </w:t>
      </w:r>
      <w:proofErr w:type="spellStart"/>
      <w:r>
        <w:rPr>
          <w:b/>
          <w:szCs w:val="28"/>
        </w:rPr>
        <w:t>Бакурского</w:t>
      </w:r>
      <w:proofErr w:type="spellEnd"/>
      <w:r>
        <w:rPr>
          <w:b/>
          <w:szCs w:val="28"/>
        </w:rPr>
        <w:t xml:space="preserve">  муниципального образования»</w:t>
      </w:r>
    </w:p>
    <w:p w:rsidR="00D763BF" w:rsidRDefault="00D763BF" w:rsidP="00722EDA">
      <w:pPr>
        <w:tabs>
          <w:tab w:val="left" w:pos="8662"/>
        </w:tabs>
        <w:ind w:right="-22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2747D2" w:rsidRDefault="00722EDA" w:rsidP="002747D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2747D2"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Устава </w:t>
      </w:r>
      <w:proofErr w:type="spellStart"/>
      <w:r w:rsidR="002747D2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2747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="002747D2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2747D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РЕШИЛ:</w:t>
      </w:r>
    </w:p>
    <w:p w:rsidR="00863D46" w:rsidRDefault="002747D2" w:rsidP="002747D2">
      <w:pPr>
        <w:rPr>
          <w:rFonts w:ascii="Times New Roman" w:eastAsia="Calibri" w:hAnsi="Times New Roman" w:cs="Times New Roman"/>
          <w:sz w:val="28"/>
          <w:szCs w:val="28"/>
        </w:rPr>
      </w:pPr>
      <w:r w:rsidRPr="003B4686">
        <w:rPr>
          <w:rFonts w:ascii="Times New Roman" w:eastAsia="Calibri" w:hAnsi="Times New Roman" w:cs="Times New Roman"/>
          <w:sz w:val="28"/>
          <w:szCs w:val="28"/>
        </w:rPr>
        <w:t xml:space="preserve"> 1. Внести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решение Совета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№  219  от 18.06.2018 года «Об утверждении Положения об оплате труда инспектора ВУР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образования» следующие изменения:</w:t>
      </w:r>
    </w:p>
    <w:p w:rsidR="002747D2" w:rsidRDefault="002747D2" w:rsidP="002747D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Раздел 2 Оплата труда дополнить пунктом 2.5 следующего содержания: </w:t>
      </w:r>
    </w:p>
    <w:p w:rsidR="00A73EE3" w:rsidRDefault="002747D2" w:rsidP="002747D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Производить работнику доплату до минимального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случаях, когда заработная плата работника, отработавшего норму рабочего времени в соответствии с режимом рабочего времени (графиком работы)</w:t>
      </w:r>
      <w:r w:rsidR="00B25B15">
        <w:rPr>
          <w:rFonts w:ascii="Times New Roman" w:eastAsia="Calibri" w:hAnsi="Times New Roman" w:cs="Times New Roman"/>
          <w:sz w:val="28"/>
          <w:szCs w:val="28"/>
        </w:rPr>
        <w:t xml:space="preserve"> на соответствующий календарный месяц года, составленный согласно производственному календарю,  выполнившего нормы труда (трудовые обязанности)</w:t>
      </w:r>
      <w:r w:rsidR="00102F21">
        <w:rPr>
          <w:rFonts w:ascii="Times New Roman" w:eastAsia="Calibri" w:hAnsi="Times New Roman" w:cs="Times New Roman"/>
          <w:sz w:val="28"/>
          <w:szCs w:val="28"/>
        </w:rPr>
        <w:t>, окажется ниже минимального размера оплаты труда, установленного федеральным зако</w:t>
      </w:r>
      <w:r w:rsidR="00A73EE3">
        <w:rPr>
          <w:rFonts w:ascii="Times New Roman" w:eastAsia="Calibri" w:hAnsi="Times New Roman" w:cs="Times New Roman"/>
          <w:sz w:val="28"/>
          <w:szCs w:val="28"/>
        </w:rPr>
        <w:t xml:space="preserve">нодательством. Если работник не полностью отработал норму рабочего времени за соответствующий календарный месяц года, доплату производить пропорционально отработанному времени. Начислять доплату работнику по основному месту </w:t>
      </w:r>
      <w:r w:rsidR="00A73EE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работы по основной профессии, должности и выплачивать вместе с заработной платой за истекший календарный месяц. Средства для установления доплаты до минимального </w:t>
      </w:r>
      <w:proofErr w:type="gramStart"/>
      <w:r w:rsidR="00A73EE3">
        <w:rPr>
          <w:rFonts w:ascii="Times New Roman" w:eastAsia="Calibri" w:hAnsi="Times New Roman" w:cs="Times New Roman"/>
          <w:sz w:val="28"/>
          <w:szCs w:val="28"/>
        </w:rPr>
        <w:t>размера оплаты труда</w:t>
      </w:r>
      <w:proofErr w:type="gramEnd"/>
      <w:r w:rsidR="00A73EE3">
        <w:rPr>
          <w:rFonts w:ascii="Times New Roman" w:eastAsia="Calibri" w:hAnsi="Times New Roman" w:cs="Times New Roman"/>
          <w:sz w:val="28"/>
          <w:szCs w:val="28"/>
        </w:rPr>
        <w:t xml:space="preserve"> предусматриваются при планировании фонда оплаты труда на очередной финансовый год.</w:t>
      </w:r>
    </w:p>
    <w:p w:rsidR="00A73EE3" w:rsidRDefault="00A73EE3" w:rsidP="002747D2">
      <w:r>
        <w:rPr>
          <w:rFonts w:ascii="Times New Roman" w:eastAsia="Calibri" w:hAnsi="Times New Roman" w:cs="Times New Roman"/>
          <w:sz w:val="28"/>
          <w:szCs w:val="28"/>
        </w:rPr>
        <w:t>2. Обнародовать настоящее решение в определенных местах в установленные сроки.</w:t>
      </w:r>
    </w:p>
    <w:p w:rsidR="00A73EE3" w:rsidRPr="00A9665A" w:rsidRDefault="00A73EE3" w:rsidP="00A73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9665A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</w:t>
      </w:r>
      <w:r w:rsidRPr="00A9665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A966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A73EE3" w:rsidRDefault="00A73EE3" w:rsidP="00A73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966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966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665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73EE3" w:rsidRDefault="00A73EE3" w:rsidP="00A73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E3" w:rsidRDefault="00A73EE3" w:rsidP="00A73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E3" w:rsidRDefault="00A73EE3" w:rsidP="00A73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E3" w:rsidRDefault="00A73EE3" w:rsidP="00A73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E3" w:rsidRDefault="00A73EE3" w:rsidP="00A73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E3" w:rsidRDefault="00A73EE3" w:rsidP="00A73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E3" w:rsidRDefault="00A73EE3" w:rsidP="00A73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E3" w:rsidRDefault="00A73EE3" w:rsidP="00A73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E3" w:rsidRPr="00A9665A" w:rsidRDefault="00A73EE3" w:rsidP="00A73E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3EE3" w:rsidRPr="00A9665A" w:rsidRDefault="00A73EE3" w:rsidP="00A73E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665A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</w:t>
      </w:r>
      <w:r w:rsidRPr="00A9665A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</w:p>
    <w:p w:rsidR="00A73EE3" w:rsidRPr="00A9665A" w:rsidRDefault="00A73EE3" w:rsidP="00A73EE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665A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9665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И.Г. Казарина</w:t>
      </w:r>
      <w:r w:rsidRPr="00A966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3EE3" w:rsidRPr="00A9665A" w:rsidRDefault="00A73EE3" w:rsidP="00A73EE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EE3" w:rsidRPr="00A9665A" w:rsidRDefault="00A73EE3" w:rsidP="00A73EE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73EE3" w:rsidRDefault="00A73EE3" w:rsidP="00A73EE3">
      <w:pPr>
        <w:ind w:right="-285"/>
        <w:rPr>
          <w:rFonts w:ascii="Calibri" w:eastAsia="Calibri" w:hAnsi="Calibri" w:cs="Calibri"/>
          <w:color w:val="111111"/>
          <w:sz w:val="28"/>
          <w:szCs w:val="28"/>
        </w:rPr>
      </w:pPr>
    </w:p>
    <w:p w:rsidR="00A73EE3" w:rsidRPr="00673A8D" w:rsidRDefault="00A73EE3" w:rsidP="00A73EE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747D2" w:rsidRPr="00A73EE3" w:rsidRDefault="00A73EE3" w:rsidP="00A73EE3">
      <w:r>
        <w:t xml:space="preserve"> </w:t>
      </w:r>
    </w:p>
    <w:sectPr w:rsidR="002747D2" w:rsidRPr="00A73EE3" w:rsidSect="0086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EDA"/>
    <w:rsid w:val="0005753E"/>
    <w:rsid w:val="00102F21"/>
    <w:rsid w:val="002747D2"/>
    <w:rsid w:val="00722EDA"/>
    <w:rsid w:val="00863D46"/>
    <w:rsid w:val="00A73EE3"/>
    <w:rsid w:val="00B25B15"/>
    <w:rsid w:val="00D763BF"/>
    <w:rsid w:val="00EC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2EDA"/>
    <w:pPr>
      <w:spacing w:after="0" w:line="240" w:lineRule="auto"/>
    </w:pPr>
  </w:style>
  <w:style w:type="paragraph" w:styleId="a4">
    <w:name w:val="header"/>
    <w:basedOn w:val="a"/>
    <w:link w:val="a5"/>
    <w:semiHidden/>
    <w:unhideWhenUsed/>
    <w:rsid w:val="002747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2747D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2019-04-22T11:09:00Z</dcterms:created>
  <dcterms:modified xsi:type="dcterms:W3CDTF">2019-04-23T04:53:00Z</dcterms:modified>
</cp:coreProperties>
</file>