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15"/>
        <w:gridCol w:w="6"/>
      </w:tblGrid>
      <w:tr w:rsidR="009A6490" w:rsidRPr="002375BB" w:rsidTr="009A6490">
        <w:trPr>
          <w:trHeight w:val="593"/>
          <w:tblCellSpacing w:w="0" w:type="dxa"/>
        </w:trPr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15"/>
            </w:tblGrid>
            <w:tr w:rsidR="009A6490" w:rsidRPr="002375B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A7EB5" w:rsidRPr="00FA7EB5" w:rsidRDefault="00FA7EB5" w:rsidP="00942C3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u w:val="single"/>
                    </w:rPr>
                    <w:t>Т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915"/>
                  </w:tblGrid>
                  <w:tr w:rsidR="009A6490" w:rsidRPr="002375BB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942C37" w:rsidRDefault="00942C37" w:rsidP="00BB638F">
                        <w:pPr>
                          <w:tabs>
                            <w:tab w:val="center" w:pos="4677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942C37" w:rsidRDefault="00942C37" w:rsidP="00BB638F">
                        <w:pPr>
                          <w:tabs>
                            <w:tab w:val="center" w:pos="4677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BB638F" w:rsidRPr="00145B61" w:rsidRDefault="00BB638F" w:rsidP="00BB638F">
                        <w:pPr>
                          <w:tabs>
                            <w:tab w:val="center" w:pos="4677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РОССИЙСКАЯ ФЕДЕРАЦИЯ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   </w:t>
                        </w:r>
                      </w:p>
                      <w:p w:rsidR="00BB638F" w:rsidRDefault="00105EB9" w:rsidP="00BB63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ПРУДОВОЕ </w:t>
                        </w:r>
                        <w:r w:rsidR="00BB638F"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МУНИЦИПАЛЬНОЕ ОБРАЗОВАНИЕ</w:t>
                        </w:r>
                      </w:p>
                      <w:p w:rsidR="00105EB9" w:rsidRDefault="00105EB9" w:rsidP="00BB63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ЕКАТЕРИНОВСКОГО МУНИЦИПАЛЬНОГО РАЙОНА</w:t>
                        </w:r>
                      </w:p>
                      <w:p w:rsidR="00105EB9" w:rsidRDefault="00105EB9" w:rsidP="00BB63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САРАТОВСКОЙ ОБЛАСТИ </w:t>
                        </w:r>
                      </w:p>
                      <w:p w:rsidR="00105EB9" w:rsidRPr="00145B61" w:rsidRDefault="00942C37" w:rsidP="00942C3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ПЯТЬДЕСЯТ  ТРЕТЬЕ </w:t>
                        </w:r>
                        <w:r w:rsidR="00105EB9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ЗАСЕДАНИЕ СОВЕТА ДЕПУТАТОВ  ПРУДОВОГО  МУНИЦИПАЛЬНОГО  ОБРАЗОВАНИЯ ТРЕТЬЕГО СОЗЫВА</w:t>
                        </w:r>
                      </w:p>
                      <w:p w:rsidR="00BB638F" w:rsidRPr="00145B61" w:rsidRDefault="00BB638F" w:rsidP="00BB63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BB638F" w:rsidRDefault="00BB638F" w:rsidP="00BB63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РЕШЕНИЕ</w:t>
                        </w:r>
                      </w:p>
                      <w:p w:rsidR="00BB638F" w:rsidRPr="00145B61" w:rsidRDefault="00BB638F" w:rsidP="00BB638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CD3B4E" w:rsidRPr="002375BB" w:rsidRDefault="00BB638F" w:rsidP="00105E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от </w:t>
                        </w:r>
                        <w:r w:rsidR="00942C3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15 апреля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2016 </w:t>
                        </w:r>
                        <w:r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года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</w:t>
                        </w:r>
                        <w:r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№</w:t>
                        </w:r>
                        <w:r w:rsidR="00FA7EB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942C3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53/91</w:t>
                        </w:r>
                        <w:r w:rsidR="00105EB9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    посёлок Прудовой </w:t>
                        </w:r>
                        <w:r w:rsidRPr="00145B6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          </w:t>
                        </w:r>
                      </w:p>
                      <w:p w:rsidR="00CD3B4E" w:rsidRPr="002375BB" w:rsidRDefault="00CD3B4E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D3B4E" w:rsidRPr="002375BB" w:rsidRDefault="00CD3B4E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105EB9" w:rsidRDefault="00CD3B4E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FA7EB5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Об  утверждении Положения </w:t>
                        </w:r>
                      </w:p>
                      <w:p w:rsidR="00CD3B4E" w:rsidRPr="00FA7EB5" w:rsidRDefault="00CD3B4E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FA7EB5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о бюджетном процессе</w:t>
                        </w:r>
                      </w:p>
                      <w:p w:rsidR="00CD3B4E" w:rsidRDefault="00105EB9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="00CD3B4E" w:rsidRPr="00FA7EB5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муниципального  образования</w:t>
                        </w:r>
                      </w:p>
                      <w:p w:rsidR="00105EB9" w:rsidRDefault="00105EB9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Екатериновского муниципального района</w:t>
                        </w:r>
                      </w:p>
                      <w:p w:rsidR="00105EB9" w:rsidRPr="002375BB" w:rsidRDefault="00105EB9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Саратовской области.</w:t>
                        </w:r>
                      </w:p>
                      <w:p w:rsidR="00CD3B4E" w:rsidRPr="002375BB" w:rsidRDefault="00CD3B4E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D3B4E" w:rsidRPr="002375BB" w:rsidRDefault="00CD3B4E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CD3B4E" w:rsidRPr="002375BB" w:rsidRDefault="00CD3B4E" w:rsidP="00CD3B4E">
                        <w:pPr>
                          <w:pStyle w:val="Default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rFonts w:eastAsia="Times New Roman"/>
                            <w:sz w:val="28"/>
                            <w:szCs w:val="28"/>
                            <w:lang w:eastAsia="ru-RU"/>
                          </w:rPr>
                          <w:t xml:space="preserve">   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 xml:space="preserve">     Руководствуясь Бюджетным кодексом Российской Федерации, Уставом </w:t>
                        </w:r>
                        <w:r w:rsidR="00105EB9">
                          <w:rPr>
                            <w:sz w:val="28"/>
                            <w:szCs w:val="28"/>
                          </w:rPr>
                          <w:t xml:space="preserve">Прудового 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 xml:space="preserve">муниципального  образования, Совет депутатов </w:t>
                        </w:r>
                        <w:r w:rsidR="00105EB9">
                          <w:rPr>
                            <w:sz w:val="28"/>
                            <w:szCs w:val="28"/>
                          </w:rPr>
                          <w:t xml:space="preserve">Прудового </w:t>
                        </w:r>
                        <w:r w:rsidR="00BB638F">
                          <w:rPr>
                            <w:sz w:val="28"/>
                            <w:szCs w:val="28"/>
                          </w:rPr>
                          <w:t xml:space="preserve">о 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 xml:space="preserve">муниципального  образования </w:t>
                        </w:r>
                      </w:p>
                      <w:p w:rsidR="00CD3B4E" w:rsidRPr="002375BB" w:rsidRDefault="00CD3B4E" w:rsidP="00CD3B4E">
                        <w:pPr>
                          <w:pStyle w:val="Default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b/>
                            <w:sz w:val="28"/>
                            <w:szCs w:val="28"/>
                          </w:rPr>
                          <w:t>РЕШИЛ:</w:t>
                        </w:r>
                      </w:p>
                      <w:p w:rsidR="00CD3B4E" w:rsidRPr="002375BB" w:rsidRDefault="00CD3B4E" w:rsidP="00CD3B4E">
                        <w:pPr>
                          <w:pStyle w:val="Default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CD3B4E" w:rsidRPr="002375BB" w:rsidRDefault="00CD3B4E" w:rsidP="00CD3B4E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sz w:val="28"/>
                            <w:szCs w:val="28"/>
                          </w:rPr>
                          <w:t xml:space="preserve">1.Утвердить Положение о бюджетном процессе  </w:t>
                        </w:r>
                        <w:r w:rsidR="00105EB9">
                          <w:rPr>
                            <w:sz w:val="28"/>
                            <w:szCs w:val="28"/>
                          </w:rPr>
                          <w:t xml:space="preserve">Прудового 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 xml:space="preserve">муниципального образовании Екатериновского муниципального района Саратовской области согласно приложению. </w:t>
                        </w:r>
                      </w:p>
                      <w:p w:rsidR="00CD3B4E" w:rsidRPr="002375BB" w:rsidRDefault="00CD3B4E" w:rsidP="00CD3B4E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sz w:val="28"/>
                            <w:szCs w:val="28"/>
                          </w:rPr>
                          <w:t>2.</w:t>
                        </w:r>
                        <w:r w:rsidR="003E7BBA">
                          <w:rPr>
                            <w:sz w:val="28"/>
                            <w:szCs w:val="28"/>
                          </w:rPr>
                          <w:t>Признать утратившим силу решения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 xml:space="preserve"> Совета депутатов </w:t>
                        </w:r>
                        <w:r w:rsidR="00105EB9">
                          <w:rPr>
                            <w:sz w:val="28"/>
                            <w:szCs w:val="28"/>
                          </w:rPr>
                          <w:t xml:space="preserve">Прудового </w:t>
                        </w:r>
                        <w:r w:rsidR="003E7BBA">
                          <w:rPr>
                            <w:sz w:val="28"/>
                            <w:szCs w:val="28"/>
                          </w:rPr>
                          <w:t>МО №</w:t>
                        </w:r>
                        <w:r w:rsidR="00105EB9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E7BBA">
                          <w:rPr>
                            <w:sz w:val="28"/>
                            <w:szCs w:val="28"/>
                          </w:rPr>
                          <w:t>4</w:t>
                        </w:r>
                        <w:r w:rsidR="00105EB9">
                          <w:rPr>
                            <w:sz w:val="28"/>
                            <w:szCs w:val="28"/>
                          </w:rPr>
                          <w:t>7</w:t>
                        </w:r>
                        <w:r w:rsidR="003E7BBA">
                          <w:rPr>
                            <w:sz w:val="28"/>
                            <w:szCs w:val="28"/>
                          </w:rPr>
                          <w:t xml:space="preserve"> от</w:t>
                        </w:r>
                        <w:r w:rsidR="00105EB9">
                          <w:rPr>
                            <w:sz w:val="28"/>
                            <w:szCs w:val="28"/>
                          </w:rPr>
                          <w:t xml:space="preserve"> 10.03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>.2010</w:t>
                        </w:r>
                        <w:r w:rsidR="00182E56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 xml:space="preserve">года «Об утверждении Положения о бюджетном процессе </w:t>
                        </w:r>
                        <w:r w:rsidR="00105EB9">
                          <w:rPr>
                            <w:sz w:val="28"/>
                            <w:szCs w:val="28"/>
                          </w:rPr>
                          <w:t>Прудового муниципального образования Екатериновского муниципального района Саратовской области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>»</w:t>
                        </w:r>
                        <w:r w:rsidR="00CA436D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105EB9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CD3B4E" w:rsidRPr="002375BB" w:rsidRDefault="00CD3B4E" w:rsidP="00CD3B4E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sz w:val="28"/>
                            <w:szCs w:val="28"/>
                          </w:rPr>
                          <w:t xml:space="preserve">3. Обнародовать  решение на информационном стенде в здании администрации </w:t>
                        </w:r>
                        <w:r w:rsidR="00105EB9">
                          <w:rPr>
                            <w:sz w:val="28"/>
                            <w:szCs w:val="28"/>
                          </w:rPr>
                          <w:t xml:space="preserve">Прудового муниципального образования 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>и разместить на официальном сайте  в  сети Интернет.</w:t>
                        </w:r>
                      </w:p>
                      <w:p w:rsidR="00CD3B4E" w:rsidRPr="002375BB" w:rsidRDefault="00CD3B4E" w:rsidP="00CD3B4E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2375BB">
                          <w:rPr>
                            <w:sz w:val="28"/>
                            <w:szCs w:val="28"/>
                          </w:rPr>
                          <w:t xml:space="preserve">4. Настоящее </w:t>
                        </w:r>
                        <w:r w:rsidR="00182E56">
                          <w:rPr>
                            <w:sz w:val="28"/>
                            <w:szCs w:val="28"/>
                          </w:rPr>
                          <w:t>р</w:t>
                        </w:r>
                        <w:r w:rsidRPr="002375BB">
                          <w:rPr>
                            <w:sz w:val="28"/>
                            <w:szCs w:val="28"/>
                          </w:rPr>
                          <w:t>ешение вступает  в силу со дня его обнародования.</w:t>
                        </w:r>
                      </w:p>
                      <w:p w:rsidR="00CD3B4E" w:rsidRPr="002375BB" w:rsidRDefault="00CD3B4E" w:rsidP="00CD3B4E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CD3B4E" w:rsidRPr="002375BB" w:rsidRDefault="00CD3B4E" w:rsidP="00CD3B4E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CD3B4E" w:rsidRPr="002375BB" w:rsidRDefault="00CD3B4E" w:rsidP="00CD3B4E">
                        <w:pPr>
                          <w:pStyle w:val="Default"/>
                          <w:ind w:firstLine="70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CD3B4E" w:rsidRDefault="003E7BBA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Глава </w:t>
                        </w:r>
                        <w:r w:rsidR="00105EB9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</w:p>
                      <w:p w:rsidR="003E7BBA" w:rsidRPr="002375BB" w:rsidRDefault="003E7BBA" w:rsidP="00CD3B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муниципального образования</w:t>
                        </w:r>
                        <w:r w:rsidR="00105EB9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                                         </w:t>
                        </w:r>
                        <w:r w:rsidR="00105EB9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              И.П. Назарова</w:t>
                        </w:r>
                      </w:p>
                      <w:p w:rsidR="00CD3B4E" w:rsidRPr="002375BB" w:rsidRDefault="00CD3B4E" w:rsidP="00E8129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9A6490" w:rsidRPr="002375BB" w:rsidRDefault="00942C37" w:rsidP="00942C37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                                                              </w:t>
                        </w:r>
                        <w:r w:rsidR="00CD3B4E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Приложение к решению Совета депутатов</w:t>
                        </w:r>
                      </w:p>
                      <w:p w:rsidR="00CD3B4E" w:rsidRDefault="00942C37" w:rsidP="00942C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                                                              </w:t>
                        </w:r>
                        <w:r w:rsidR="00105EB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="00CD3B4E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муниципального  образования</w:t>
                        </w:r>
                      </w:p>
                      <w:p w:rsidR="00182E56" w:rsidRPr="002375BB" w:rsidRDefault="00182E56" w:rsidP="00CD3B4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Екатериновского муниципального района</w:t>
                        </w:r>
                      </w:p>
                      <w:p w:rsidR="00CD3B4E" w:rsidRPr="002375BB" w:rsidRDefault="00942C37" w:rsidP="00942C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                                       </w:t>
                        </w:r>
                        <w:r w:rsidR="00CD3B4E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от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15 апреля </w:t>
                        </w:r>
                        <w:r w:rsidR="00CD3B4E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2016г.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</w:t>
                        </w:r>
                        <w:r w:rsidR="00CD3B4E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№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53/91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ПОЛОЖЕНИЕ</w:t>
                        </w:r>
                      </w:p>
                      <w:p w:rsidR="00CD3B4E" w:rsidRPr="002375BB" w:rsidRDefault="00CD3B4E" w:rsidP="00CD3B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о бюджетном процессе в  </w:t>
                        </w:r>
                        <w:r w:rsidR="00105EB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Прудовом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муниципальном образовании</w:t>
                        </w:r>
                      </w:p>
                      <w:p w:rsidR="00CD3B4E" w:rsidRPr="002375BB" w:rsidRDefault="00CD3B4E" w:rsidP="00CD3B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Екатериновского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</w:t>
                        </w:r>
                      </w:p>
                      <w:p w:rsidR="009A6490" w:rsidRPr="002375BB" w:rsidRDefault="009A6490" w:rsidP="00CD3B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Саратовской области</w:t>
                        </w:r>
                      </w:p>
                      <w:p w:rsidR="009A6490" w:rsidRPr="002375BB" w:rsidRDefault="009A6490" w:rsidP="00CD3B4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Глава 1. ОБЩИЕ ПОЛОЖЕНИ</w:t>
                        </w:r>
                        <w:r w:rsidR="00CD3B4E"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Я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CD3B4E" w:rsidRPr="002375BB" w:rsidRDefault="009A6490" w:rsidP="00CD3B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182E56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Статья 1.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Правоотношения, регулируемые настоящим Положением</w:t>
                        </w:r>
                      </w:p>
                      <w:p w:rsidR="009A6490" w:rsidRPr="002375BB" w:rsidRDefault="00CA436D" w:rsidP="00CD3B4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бюджетным правоотношениям, регулируемым настоящим Положением, относятся отношения, возникающие между субъектами бюджетных правоотношений в процессе:</w:t>
                        </w:r>
                      </w:p>
                      <w:p w:rsidR="009A6490" w:rsidRPr="002375BB" w:rsidRDefault="009A6490" w:rsidP="002375BB">
                        <w:pPr>
                          <w:pStyle w:val="ab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составления и рассмотрения проектов местного бюджета;</w:t>
                        </w:r>
                      </w:p>
                      <w:p w:rsidR="009A6490" w:rsidRPr="002375BB" w:rsidRDefault="009A6490" w:rsidP="002375BB">
                        <w:pPr>
                          <w:pStyle w:val="ab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утверждения и исполнения местного бюджета, осуществления контроля </w:t>
                        </w:r>
                        <w:r w:rsidR="00182E5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за исполнением местного бюджета, осуществления бюджетного учета, составления, рассмотрения и утверждения бюджетной отчетности.</w:t>
                        </w:r>
                      </w:p>
                      <w:p w:rsidR="009A6490" w:rsidRPr="00A20B08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2. Регулирование бюджетных отношений по вопросам, отнесенным к компетенции поселения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Настоящим Положением устанавливается порядок: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составления и рассмотрения проектов местного бюджета;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утверждения, исполнения и осуществления контроля за исполнением местного бюджета;</w:t>
                        </w:r>
                      </w:p>
                      <w:p w:rsidR="009A6490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утверждения отчетов об исполнении местного бюджета.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Решением Совета о местном бюджете утверждаются: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основные характеристики местного бюджета, к которым относятся общий объем доходов, общий объем расходов, дефицит (профицит</w:t>
                        </w:r>
                        <w:r w:rsidR="00CA436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перечень и коды главных администраторов доходов местного бюджета, закрепляемые за ними виды (подвиды) доходов бюджета;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3) распределение бюджетных ассигнований местного бюджета по целевым статьям (муниципальным программам и </w:t>
                        </w:r>
                        <w:r w:rsidR="00CA436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непрограммным направлениям деятельности); группам, подгруппам видов расходов бюджета на очередной финансовый год;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распределение бюджетных ассигнований местного бюджета по разделам, подразделам, целевым статьям, группам и подгруппам видов расходов бюджета на очередной финансовый год;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5) ведомственную структуру расходов бюджета на очередной финансовый год;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 общий объем бюджетных ассигнований, направленных на исполнение публичных нормативных обязательств;</w:t>
                        </w:r>
                      </w:p>
                      <w:p w:rsid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7) объем межбюджетных трансфертов, получаемых из других бюджетов и (или) предоставляемых другим бюджетам бюджетной системы Российской Федерации;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8) размер резервного фо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нда администрации   </w:t>
                        </w:r>
                        <w:r w:rsidR="00105EB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9) объем бюджетных ассигнований муниципального дорожного фонда;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10) источники финансирования дефицита местного бюджета на очередной финансовый год, представляющий собой расчетный показатель, с указанием, в том числе их статей и видов;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11) перечень и коды главных администраторов источников финансирования дефицита местного бюджета, закрепляемые за ними источники финансирования дефицита местного бюджета;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12) верхний предел муниципального внутреннего долга поселения по состоянию на </w:t>
                        </w:r>
                        <w:r w:rsidR="00182E5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0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 </w:t>
                        </w:r>
                        <w:r w:rsidR="00182E5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января года, следующего за очередным финансовым годом, с указанием верхнего предела долга по муниципальным гарантиям поселения;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13) объем остатка средств местного бюджета на начало текущего финансового года, который может быть направлен в текущем финансовом году на покрытие временных кассовых разрывов и на увеличение бюджетных ассигнований на опл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ату заключенных от имени   </w:t>
                        </w:r>
                        <w:r w:rsidR="00105EB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 в объеме, не превышающем сумму остатка неиспользованных бюджетных ассигнований на указанные цели;</w:t>
                        </w:r>
                      </w:p>
                      <w:p w:rsidR="002375BB" w:rsidRPr="002375BB" w:rsidRDefault="009A6490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14) иные характеристики местного бюджета в соответствии с Бюджетным кодексом Российской Федерации, законами о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бласти и правовыми актами </w:t>
                        </w:r>
                        <w:r w:rsidR="00BE029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района.</w:t>
                        </w:r>
                      </w:p>
                      <w:p w:rsidR="009A6490" w:rsidRPr="002375BB" w:rsidRDefault="002375BB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 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Проект бюджета поселения составляется и утверждается сроком на один год.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Поста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новлениями администрации   </w:t>
                        </w:r>
                        <w:r w:rsidR="00BE029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униципального образования   Екатерино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муниципального района устанавливаются:</w:t>
                        </w:r>
                      </w:p>
                      <w:p w:rsidR="009A6490" w:rsidRPr="002375BB" w:rsidRDefault="005C0D14" w:rsidP="00182E56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разработки прогноза социально-экономического развития поселения;</w:t>
                        </w:r>
                      </w:p>
                      <w:p w:rsidR="002375BB" w:rsidRDefault="005C0D14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и сроки составления проекта местного бюджета;</w:t>
                        </w:r>
                      </w:p>
                      <w:p w:rsidR="002375BB" w:rsidRDefault="005C0D14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ведения реестра расходных обязательств поселения;</w:t>
                        </w:r>
                      </w:p>
                      <w:p w:rsidR="002375BB" w:rsidRDefault="005C0D14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принятия решений о разработке муниципальных программ, их формирования и реализации, порядок проведения оценки эффективности реализации этих программ и ее критерии;</w:t>
                        </w:r>
                      </w:p>
                      <w:p w:rsidR="002375BB" w:rsidRDefault="005C0D14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сроки реализации муниципальных программ; сроки утверждения муниципальных программ, предлагаемых к реализации начиная с очередного финансового года, а также изменений в ранее утвержденные муниципальные программы;</w:t>
                        </w:r>
                      </w:p>
                      <w:p w:rsidR="002375BB" w:rsidRDefault="005C0D14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использования бюджетных ассигнований резерв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ного фонда администрации  </w:t>
                        </w:r>
                        <w:r w:rsidR="00BE029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  <w:r w:rsid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униципального образования  Екатерино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муниципального района;</w:t>
                        </w:r>
                      </w:p>
                      <w:p w:rsidR="002375BB" w:rsidRDefault="005C0D14" w:rsidP="002375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формирования муниципального задания и порядок финансового обеспечения выполнения муниципального задания;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предоставления субсидий из местного бюджета бюджетным и автономным учреждениям на финансовое обеспечение выполнения ими муниципального задания;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определения объема и условия предоставления субсидий из местного бюджета автономным и бюджетным учреждениям на иные цели;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предоставления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конкурсной основе, если данный порядок не определен решениями о предоставлении указанных грантов, принятыми в соответствии с бюджетным законодательством Российской Федерации;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принятия решения о подготовке и реализации бюджетных инвестиций за счет средств местного бюджета в объекты капитального строительства муниципальной собственности поселения и (или) на приобретение объектов недвижимого имущества в муниципальную собственность поселения в форме капитальных вложений в основные средства, находящиеся (которые будут находиться) в муниципальной собственности поселения;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принятия решений о предоставлении из местного бюджета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принятия решений о предоставлении субсидий из местного бюджета на осуществление бюджетными и автономными учреждениями, муниципальными унитарными предприятиями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поселения, а также порядок предоставления указанных субсидий;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осуществления полномочий по внутреннему финансовому контролю;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поселения;</w:t>
                        </w:r>
                      </w:p>
                      <w:p w:rsidR="00A20B08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категории и 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субсидий; цели, условия и порядок предоставления субсидий; порядок возврата субсидий в случае нарушения условий, установленных при их предоставлении;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 положения об обязательной проверке главным распорядителем (распорядителем) средств местного бюджета, предоставляющим субсидию, и органом финансового контроля соблюдения условий, целей и порядка предоставления субсидий их получателями;</w:t>
                        </w:r>
                      </w:p>
                      <w:p w:rsidR="009A6490" w:rsidRPr="002375BB" w:rsidRDefault="005C0D14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иные полномочия в соответствии с действующим законодательством.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4. Право</w:t>
                        </w:r>
                        <w:r w:rsidR="005C0D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выми актами администрации  </w:t>
                        </w:r>
                        <w:r w:rsidR="00BE029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5C0D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 принимаются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9A6490" w:rsidRPr="002375BB" w:rsidRDefault="009A6490" w:rsidP="00A20B0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Глава 2. УЧАСТНИКИ БЮДЖЕТНОГО ПРОЦЕССА И ИХ ПОЛНОМОЧИЯ</w:t>
                        </w:r>
                        <w:r w:rsidR="00A20B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ab/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9A6490" w:rsidRPr="00A20B08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3. Участники бюджетного процесса, обладающие бюджетными полномочиями</w:t>
                        </w:r>
                      </w:p>
                      <w:p w:rsidR="009A6490" w:rsidRPr="002375BB" w:rsidRDefault="009A6490" w:rsidP="00942C37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1.Участниками бюджетного процесса являются:</w:t>
                        </w:r>
                      </w:p>
                      <w:p w:rsidR="009A6490" w:rsidRPr="002375BB" w:rsidRDefault="005C0D14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Совет депутатов</w:t>
                        </w:r>
                        <w:r w:rsidR="00BE029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Прудового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льного образования  Екатериновского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муниципального района (далее – Совет);</w:t>
                        </w:r>
                      </w:p>
                      <w:p w:rsidR="009A6490" w:rsidRPr="002375BB" w:rsidRDefault="005C0D14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2) администрация </w:t>
                        </w:r>
                        <w:r w:rsidR="00BE029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униципального образования  Екатерино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муниципального района (далее – администрация);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глава</w:t>
                        </w:r>
                        <w:r w:rsidR="000D7F2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</w:t>
                        </w:r>
                        <w:r w:rsidR="00BE029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муниципального образования;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</w:t>
                        </w:r>
                        <w:r w:rsidR="000D7F2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контрольно-счетный орган </w:t>
                        </w:r>
                        <w:r w:rsidR="00BE029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Прудового 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A20B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</w:t>
                        </w:r>
                        <w:r w:rsidR="00BE029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;</w:t>
                        </w:r>
                        <w:r w:rsidR="00A20B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орган внутреннего финансового контроля;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 главные распорядители (распорядители) средств местного бюджета;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7) главные администраторы (администраторы) доходов местного бюджета; главные администраторы (администраторы) источников финансирования дефицита бюджета поселения;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8) получатели средств местного бюджета.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A6490" w:rsidRPr="00A20B08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4. Бюджетные полномочия Совета</w:t>
                        </w:r>
                        <w:r w:rsidR="000D7F28"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депутатов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Совет</w:t>
                        </w:r>
                        <w:r w:rsidR="00A20B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депутатов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рассматривает и утверждает местный бюджет и отчет о его исполнении;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осуществляет контроль в ходе рассмотрения отдельных вопросов исполнения местного бюджета;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формирует контрольно-счетный орган и определяет его правовой статус;</w:t>
                        </w:r>
                      </w:p>
                      <w:p w:rsidR="009A6490" w:rsidRPr="002375BB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осуществляет иные полномочия, которые в соответствии с бюджетным з</w:t>
                        </w:r>
                        <w:r w:rsidR="000D7F2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аконодательством, Уставом  </w:t>
                        </w:r>
                        <w:r w:rsidR="00BE029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муниципального образования, Регламентом Совета и другими законодательными актами отнесены к его компетенции. </w:t>
                        </w:r>
                      </w:p>
                      <w:p w:rsidR="009A6490" w:rsidRPr="00A20B08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Статья </w:t>
                        </w:r>
                        <w:r w:rsidR="000D7F28"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5. Бюджетные полномочия Главы </w:t>
                        </w:r>
                        <w:r w:rsidR="00BE0291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0D7F28"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ального образования Екатериновского</w:t>
                        </w: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 Саратовской области</w:t>
                        </w:r>
                      </w:p>
                      <w:p w:rsidR="009A6490" w:rsidRPr="002375BB" w:rsidRDefault="000D7F28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1. Глава  </w:t>
                        </w:r>
                        <w:r w:rsidR="00BE029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 Екатериновского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 Саратовской области: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подписывает решения о местном бюджете, принятые Советом;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назначает публичные слушания по проекту местного бюджета и годовому отчету об исполнении местного бюджета;</w:t>
                        </w:r>
                      </w:p>
                      <w:p w:rsidR="009A6490" w:rsidRPr="002375BB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осуществляет иные полномочия, которые в соответствии с бюджетным з</w:t>
                        </w:r>
                        <w:r w:rsidR="000D7F2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аконодательством, Уставом </w:t>
                        </w:r>
                        <w:r w:rsidR="00BE029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муниципального образования и другими законодательными актами отнесены к его компетенции.</w:t>
                        </w:r>
                      </w:p>
                      <w:p w:rsidR="009A6490" w:rsidRPr="00A20B08" w:rsidRDefault="000D7F28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Статья 6. Администрация </w:t>
                        </w:r>
                        <w:r w:rsidR="00182E56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="009A6490"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ального образования Екатериновского</w:t>
                        </w:r>
                        <w:r w:rsidR="009A6490"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Администрация</w:t>
                        </w:r>
                        <w:r w:rsidR="00A20B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182E5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="00A20B0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муниципального  образования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обеспечивает составление проекта местного бюджета;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вносит проект местного бюджета с необходимыми документами и материалами в Совет депутатов;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обеспечивает исполнение местного бюджета и составление бюджетной отчетности;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представляет годовой отчет об исполнении местного бюджета на утверждение в Совет;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вносит в Совет проекты решений о внесении изменений в решение о бюджете;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 утверждает и представляет в Совет и контрольно-счетный орган отчеты об исполнении местного бюджета по установленной форме за первый квартал, полугодие, девять месяцев текущего финансового года;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7) нап</w:t>
                        </w:r>
                        <w:r w:rsidR="000D7F2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равляет Главе </w:t>
                        </w:r>
                        <w:r w:rsidR="00182E5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Прудового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муниципального образования проект местного бюджета и отчет о его исполнении для вынесения на публичные слушания;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8) обеспечивает управление муниципальным долгом;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9) утверждает муниципальные программы;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10) принимает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11) принимает решение о подготовке и реализации за счет средств местного бюджета бюджетных инвестиций в объекты капитального строительства муниципальной собственности;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12) принимает решения по использованию бюджетных ассигнований резервного фонда администрации;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13) осуществляет от имени муниципального образования муниципальное заимствование в местный бюджет;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14) ежегодно разрабатывает прогнозы социально-экономического развития поселения на очередной финансовый год;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15)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осуществляет бюджетные полномочия главного распорядителя (распорядителя)</w:t>
                        </w:r>
                        <w:r w:rsidR="003C6B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бюджетных средств, получателя, главного администратора (администратора) доходов бюджета, главного администратора (администратора) источников финансирования дефицита бюджета, финансового органа поселения,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правоотношения;</w:t>
                        </w:r>
                      </w:p>
                      <w:p w:rsidR="009A6490" w:rsidRPr="002375BB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16) осуществляет иные полномочия,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правоотношения.</w:t>
                        </w:r>
                      </w:p>
                      <w:p w:rsidR="009A6490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A20B08" w:rsidRPr="002375BB" w:rsidRDefault="00A20B08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A6490" w:rsidRPr="00A20B08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7. Бюджетные полномочия к</w:t>
                        </w:r>
                        <w:r w:rsidR="000D7F28"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онтрольно-счетного органа </w:t>
                        </w:r>
                        <w:r w:rsidR="003C6BB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0D7F28"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ального образования Екатериновского</w:t>
                        </w: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Контрольно-счетный орган осуществляет бюджетные полномочия по осуществлению муниципального финансового контроля, установленные Бюджетным кодексом Российской Федерации, Федеральным законом от 7 февраля 2011 года N 6-ФЗ "Об общих принципах организации и деятельности контрольно-счетных органов субъектов Российской Федерации и муниципальных образований".</w:t>
                        </w:r>
                      </w:p>
                      <w:p w:rsidR="009A6490" w:rsidRPr="00A20B08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A20B0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8. Бюджетные полномочия органа внутреннего финансового контроля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Орган внутреннего финансового контроля осуществляет внутренний муниципальный финансовый контроль за соблюдением бюджетного законодательства Российской Федерации и иных нормативных правовых актов, регулирующих бюджетные правоотношения; контроль за полнотой и достоверностью отчетности о реализации муниципальных программ, в том числе отчетности об исполнении муниципальных заданий; контроль в сфере закупок.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Осуществляет иные бюджетные полномочия, установленные Бюджетным кодексом Российской Федерации, федеральными законами,  нормативными правовыми актами, муниципальными правовыми актами, регулирующими бюджетные правоотношения.</w:t>
                        </w:r>
                      </w:p>
                      <w:p w:rsidR="009A6490" w:rsidRPr="002375BB" w:rsidRDefault="009A6490" w:rsidP="000D7F28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Глава 3. ОРГАНИЗАЦИЯ БЮДЖЕТНОГО ПРОЦЕССА</w:t>
                        </w:r>
                      </w:p>
                      <w:p w:rsidR="009A6490" w:rsidRPr="000D7F28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0D7F2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9. Взаимодействие Совета и администрации в процессе подготовки проекта решения о местном бюджете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Совет вправе принимать участие в работе администрации по разработке проекта решения о местном бюджете.</w:t>
                        </w:r>
                      </w:p>
                      <w:p w:rsidR="009A6490" w:rsidRPr="002375BB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Проект решения о местном бюджете представляется администрацией в Совет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для предварительного ознакомления до рассмотрения его на заседании Совета. 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D7F2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10. Документы и материалы, представляемые в Совет депутатов одновременно с проектом решения о местном бюджете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Одновременно с п</w:t>
                        </w:r>
                        <w:r w:rsidR="000D7F2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роектом решения о бюджете  </w:t>
                        </w:r>
                        <w:r w:rsidR="003C6B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</w:t>
                        </w:r>
                        <w:r w:rsidR="000D7F2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униципального образования  Екатерино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вского муниципального района на рассмотрение Совета вносятся следующие документы и материалы: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основные направления бюджетной и налоговой политики;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прогноз социально-экономического развития поселения;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пояснительная записка к проекту решения Совета о местном бюджете;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верхний предел муниципального д</w:t>
                        </w:r>
                        <w:r w:rsidR="003C6B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олга поселения по состоянию на 01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января года, следующего за очередным финансовым годом с указанием верхнего предела долга по муниципальным гарантиям поселения;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 оценка ожидаемого исполнения бюджета за текущий финансовый год;</w:t>
                        </w:r>
                      </w:p>
                      <w:p w:rsidR="009A6490" w:rsidRPr="002375BB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7) иные документы и материалы в соответствии с бюджетным законодательством Российской Федерации.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В случае, если в очередном финансовом году общий объем расходов недостаточен для финансового обеспечения установленных законодательством расходных обязательств поселения, администрация вносит в Совет проекты решений об изменении сроков вступления в силу (приостановления действия) в очередном финансовом году отдельных положений решений поселения, не обеспеченных источниками финансирования в очередном финансовом году.</w:t>
                        </w:r>
                      </w:p>
                      <w:p w:rsidR="009A6490" w:rsidRPr="009B3F77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9B3F7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11. Публичные слушания проекта решения о местном бюджете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Проект решения о местном бюджете подлежит обнародованию и выносится на публичные слушания.</w:t>
                        </w:r>
                      </w:p>
                      <w:p w:rsidR="009A6490" w:rsidRPr="002375BB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Порядок проведения публичных слушаний проекта решения о местном бюджете устанавливается решением Совета.</w:t>
                        </w:r>
                      </w:p>
                      <w:p w:rsidR="009A6490" w:rsidRPr="009B3F77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9B3F7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12. Внесение проекта решения о местном бюджете в Совет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Проект решения о местном бюджете вносится в Совет администрацией.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Проект решения Совета о местном бюджете считается внесенным в срок, </w:t>
                        </w:r>
                        <w:r w:rsidR="003C6B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если он доставлен в Совет до 10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декабря текущего года.</w:t>
                        </w:r>
                      </w:p>
                      <w:p w:rsidR="00A20B08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дает заключение о его соответствии требованиям настоящего Положения и возможности его принятия Советом к рассмотрению.</w:t>
                        </w:r>
                      </w:p>
                      <w:p w:rsidR="009A6490" w:rsidRPr="002375BB" w:rsidRDefault="009A6490" w:rsidP="00A20B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При положительном заключении Комиссии по бюджетно-финансовым, экономическим вопросам, по социальной политике и использованию муниципальной собственности, местны</w:t>
                        </w:r>
                        <w:r w:rsidR="009B3F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м налогам и сборам,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председатель Совета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вносит его на очередное заседание Совета для принятия к рассмотрению. При отрицательном заключении председатель Совета возвращает указанное решение в администрацию на доработку. Доработанное решение со всеми необходимыми документами и материалами должно быть представлено в Совет в десятидневный срок.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5. В случае доработки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предпринимательства: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готовит заключение по указанному проекту с учетом представленных поправок;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составляет сводные таблицы поправок по разделам проекта решения о местном бюджете;</w:t>
                        </w:r>
                      </w:p>
                      <w:p w:rsidR="009A6490" w:rsidRPr="002375BB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готовит проект постановления Совета по проекту решения и вносит его на заседание Совета. Положения проекта решения о местном бюджете, по которым Комиссия по бюджетно-финансовым, экономическим вопросам, по социальной политике и использованию муниципальной собственности, местны</w:t>
                        </w:r>
                        <w:r w:rsidR="009B3F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м налогам и сборам,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не выработала согласованного решения, вносятся на рассмотрение Совета. </w:t>
                        </w:r>
                      </w:p>
                      <w:p w:rsidR="009A6490" w:rsidRPr="009B3F77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9B3F7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13. Принятие проекта решения о местном бюджете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Проект решения о местном бюджете рассматривается и принимается Советом в соответствии с рег</w:t>
                        </w:r>
                        <w:r w:rsidR="009B3F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ламентом Совета и Уставом  </w:t>
                        </w:r>
                        <w:r w:rsidR="003C6B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9B3F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ального образования  Екатериновского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района.</w:t>
                        </w:r>
                      </w:p>
                      <w:p w:rsidR="009A6490" w:rsidRPr="009B3F77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9B3F7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14. Рассмотрение проекта решения о местном бюджете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1.При рассмотрении Советом проекта решения о местном бюджете утверждаются характеристики местного бюджета, к которым относятся: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общий объем доходов местного бюджета;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расходы местного бюджета по разделам и подразделам функциональной классификации расходов бюджетов Российской Федерации;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расходы местного бюджета на финансирование муниципальных программ;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общие объемы межбюджетных трансфертов из местного бюджета;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размер дефицита (профицита) местного бюджета и источники финансирования дефицита местного бюджета;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 программа муниципальных внутренних заимствований поселения;</w:t>
                        </w:r>
                      </w:p>
                      <w:p w:rsidR="009B3F77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7) программа муниципальных гарантий поселения;</w:t>
                        </w:r>
                      </w:p>
                      <w:p w:rsidR="009A6490" w:rsidRPr="002375BB" w:rsidRDefault="009A6490" w:rsidP="009B3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8) иные показатели, установленные Бюджетным кодексом Российской Федерации, законами,</w:t>
                        </w:r>
                        <w:r w:rsidR="009B3F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 правовыми актами Совета </w:t>
                        </w:r>
                        <w:r w:rsidR="003C6B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9B3F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 (кроме решений о бюджете)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Совет рассматривает проект решения о местном бюджете на очередном заседании. Совет на своем заседании заслушивает доклад представителя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администрации, Комиссии по бюджетно-финансовым, экономическим вопросам, по социальной политике и использованию муниципальной собственности, местным</w:t>
                        </w:r>
                        <w:r w:rsidR="009B3F7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налогам и сборам,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принимает или отклоняет проект решения. Советом рассматривается структура расходов, и окончательно утверждаются показатели местного бюджета, предусмотренные бюджетным законодательством.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Решение о местном бюджете должно содержать норму, предусматривающую вступление его в силу с </w:t>
                        </w:r>
                        <w:r w:rsidR="003C6B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0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 января очередного финансового года.</w:t>
                        </w:r>
                      </w:p>
                      <w:p w:rsidR="009A6490" w:rsidRPr="002375BB" w:rsidRDefault="009A6490" w:rsidP="009B3F7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Глава 4. ВНЕСЕНИЕ ИЗМЕНЕНИЙ В РЕШЕНИЕ О МЕСТНОМ БЮДЖЕТЕ</w:t>
                        </w:r>
                      </w:p>
                      <w:p w:rsidR="009A6490" w:rsidRPr="009B3F77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9B3F7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15. Внесение изменений в решение о местном бюджете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Проекты решений о внесении изменений в решение о местном бюджете по всем вопросам, являющимся предметом правового регулирования указанного решения, представляются в Совет администрацией.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Рассмотрение указанных проектов должно состояться на ближайшем заседании Совета.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Глава 5. СОСТАВЛЕНИЕ, ПРЕДОСТАВЛЕНИЕ, ВНЕШНЯЯ ПРОВЕРКА, РАССМОТРЕНИЕ И УТВЕРЖДЕНИЕ БЮДЖЕТНОЙ ОТЧЕТНОСТИ</w:t>
                        </w:r>
                      </w:p>
                      <w:p w:rsidR="009A6490" w:rsidRPr="002D4A0F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2D4A0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16. Составление и представление бюджетной отчетности</w:t>
                        </w:r>
                      </w:p>
                      <w:p w:rsidR="002D4A0F" w:rsidRDefault="009A6490" w:rsidP="002D4A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Бюджетная отчетность местного бюджета является годовой. Отчет об исполнении местного бюджета является ежеквартальным.</w:t>
                        </w:r>
                      </w:p>
                      <w:p w:rsidR="002D4A0F" w:rsidRDefault="009A6490" w:rsidP="002D4A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Отчеты об исполнении местного бюджета за первый квартал, полугодие и девять месяцев текущего финансового года составляются и утверждаются администрацией.</w:t>
                        </w:r>
                      </w:p>
                      <w:p w:rsidR="002D4A0F" w:rsidRDefault="009A6490" w:rsidP="002D4A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Отчет об исполнении местного бюджета за первый квартал, полугодие и девять месяцев текущего финансового года направляется в Совет и контрольно-счетный орган.</w:t>
                        </w:r>
                      </w:p>
                      <w:p w:rsidR="009A6490" w:rsidRPr="002375BB" w:rsidRDefault="009A6490" w:rsidP="002D4A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Годовой отчет об исполнении бюджета, ежеквартальные сведения о ходе исполнения местного бюджета и о численнос</w:t>
                        </w:r>
                        <w:r w:rsidR="00180EE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ти муниципальных служащих </w:t>
                        </w:r>
                        <w:r w:rsidR="003C6B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180EE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Екатериновского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района, работников муниципальных учреждений с указанием  фактических затрат на их денежное содержание подлежат официальному опубликованию. </w:t>
                        </w:r>
                      </w:p>
                      <w:p w:rsidR="009A6490" w:rsidRPr="002D4A0F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2D4A0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17. Внешняя проверка годового отчета об исполнении местного бюджета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Годовой отчет об исполнении местного бюджета до его рассмотрения Советом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бюджета.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Внешняя проверка годового отчета об исполнении местного бюджета осуществляется контрольно-счетным органом в порядке, установленном 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решением Совета, с соблюдением требований настоящего Кодекса и с учетом особенностей, установленных федеральными законами.</w:t>
                        </w:r>
                      </w:p>
                      <w:p w:rsidR="003C6BBB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3. Администрация представляет контрольно-счетному органу годовой отчет об исполнении местного бюджета для подготовки заключения на него не позднее </w:t>
                        </w:r>
                      </w:p>
                      <w:p w:rsidR="00C33293" w:rsidRDefault="003C6BBB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0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 апреля текущего года. Подготовка заключения на годовой отчет об исполнении местного бюджета проводится в срок, не превышающий один месяц.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Контрольно-счетный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                  </w:r>
                      </w:p>
                      <w:p w:rsidR="009A6490" w:rsidRPr="002375BB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5. Заключение на годовой отчет об исполнении местного бюджета не позднее </w:t>
                        </w:r>
                        <w:r w:rsidR="003C6B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0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 мая текущего года представляется контрольно-счетным органом в Совет с одновременным направлением в администрацию.</w:t>
                        </w:r>
                      </w:p>
                      <w:p w:rsidR="009A6490" w:rsidRPr="00C33293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33293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18. Заключение контрольно-счетного органа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Заключение контрольно-счетного органа по отчету об исполнении местного бюджета включает: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анализ результатов проверок отчетности главных администраторов средств местного бюджета;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выявленные нарушения и недостатки по исполнению решения о местном бюджете;</w:t>
                        </w:r>
                      </w:p>
                      <w:p w:rsidR="009A6490" w:rsidRPr="002375BB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иные материалы, определенные Советом.</w:t>
                        </w:r>
                      </w:p>
                      <w:p w:rsidR="009A6490" w:rsidRPr="00C33293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33293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19. Представление, рассмотрение и утверждение годового отчета об исполнении местного бюджета Советом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Годовой отчет об исполнении местного бюджета утверждается решением Совета.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2. Годовой отчет об исполнении местного бюджета представляется администрацией в Совет не позднее </w:t>
                        </w:r>
                        <w:r w:rsidR="003C6B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0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 мая текущего года.</w:t>
                        </w:r>
                      </w:p>
                      <w:p w:rsidR="009A6490" w:rsidRPr="002375BB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Одновременно с годовым отчетом об исполнении местного бюджета представляются: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 проект решения об утверждении отчета об исполнении местного бюджета за отчетный финансовый год;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баланс исполнения местного бюджета;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отчет о финансовых результатах деятельности;</w:t>
                        </w:r>
                      </w:p>
                      <w:p w:rsidR="00C33293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отчет о движении денежных средств;</w:t>
                        </w:r>
                      </w:p>
                      <w:p w:rsidR="009A6490" w:rsidRPr="002375BB" w:rsidRDefault="009A6490" w:rsidP="00C332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пояснительная записка;</w:t>
                        </w:r>
                      </w:p>
                      <w:p w:rsidR="003C6BBB" w:rsidRDefault="009A6490" w:rsidP="00042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6) отчет об использовании ассигнований резервного фонда; </w:t>
                        </w:r>
                      </w:p>
                      <w:p w:rsidR="00042722" w:rsidRDefault="003C6BBB" w:rsidP="00042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="00C33293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предоставлении и погашении бюджетных кредитов (ссуд);</w:t>
                        </w:r>
                      </w:p>
                      <w:p w:rsidR="00042722" w:rsidRDefault="003C6BBB" w:rsidP="00042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 отчет о состоянии муниципального долга на начало и конец отчетного финансового года;</w:t>
                        </w:r>
                      </w:p>
                      <w:p w:rsidR="009A6490" w:rsidRPr="002375BB" w:rsidRDefault="003C6BBB" w:rsidP="000427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9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 иные документы, предусмотренные бюджетным законодательством Российской Федерации.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4. Годовой отчет об исполнении местного бюджета должен быть рассмотрен Советом не позднее чем через 45 дней со дня его представления.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5. При рассмотрении годового отчета об исполнении местного бюджета Совет заслушивает доклад представителя администрации.</w:t>
                        </w:r>
                      </w:p>
                      <w:p w:rsidR="009A6490" w:rsidRPr="002375BB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6. По результатам рассмотрения годового отчета об утверждении отчета об исполнении местного бюджета Совет принимает решение об утверждении либо отклонении решения об исполнении местного бюджета.</w:t>
                        </w:r>
                      </w:p>
                      <w:p w:rsidR="009A6490" w:rsidRPr="00C1017F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20. Публичные слушания проекта об утверждении отчета об исполнении местного бюджета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По проекту об утверждении отчета об исполнении местного бюджета проводятся публичные слушания.</w:t>
                        </w:r>
                      </w:p>
                      <w:p w:rsidR="009A6490" w:rsidRPr="002375BB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Порядок проведения публичных слушаний по проекту об утверждении отчета об исполнении местного бюджета устанавливается Советом.</w:t>
                        </w:r>
                      </w:p>
                      <w:p w:rsidR="009A6490" w:rsidRPr="00C1017F" w:rsidRDefault="00C1017F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Статья 21. Решение Совета </w:t>
                        </w:r>
                        <w:r w:rsidR="003C6BB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="009A6490"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ального образования Екатериновского</w:t>
                        </w:r>
                        <w:r w:rsidR="009A6490"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 об утверждении отчета об исполнении местного бюджета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Решением Совета об утверждении отчета об исполнении местного бюджета утверждается отчет об исполнении бюджета за отчетный финансовый год с указанием общего объема доходов, расходов и дефицита (профицита) бюджета.</w:t>
                        </w:r>
                      </w:p>
                      <w:p w:rsidR="009A6490" w:rsidRPr="002375BB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Отдельными приложениями к решению Совета об утверждении отчета об исполнении бюджета за отчетный финансовый год утверждаются показатели: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1)доходов местного бюджета по кодам классификации доходов бюджета;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2)доходов местного бюджета по кодам видов доходов, подвидов доходов;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3) расходов местного бюджета по ведомственной структуре расходов бюджета;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4) расходов местного бюджета по разделам и подразделам классификации расходов бюджета;</w:t>
                        </w:r>
                      </w:p>
                      <w:p w:rsidR="00C1017F" w:rsidRDefault="009A6490" w:rsidP="00C101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5) источников финансирования дефицита местного бюджета по кодам классификации источников финансирования дефицитов местного бюджета;</w:t>
                        </w:r>
                      </w:p>
                      <w:p w:rsidR="009A6490" w:rsidRDefault="009A6490" w:rsidP="006D59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6) источников финансирования дефицита местного бюджета по кодам групп, подгрупп, статей, видов источников финансирования д</w:t>
                        </w:r>
                        <w:r w:rsidR="006D59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ефицитов бюджетов классификации.</w:t>
                        </w:r>
                      </w:p>
                      <w:p w:rsidR="006D5914" w:rsidRPr="002375BB" w:rsidRDefault="006D5914" w:rsidP="006D59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A6490" w:rsidRPr="00C1017F" w:rsidRDefault="009A6490" w:rsidP="00C1017F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C1017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Глава 6. ФИНАНСОВЫЙ КОНТРОЛЬ ЗА ИСПОЛНЕНИЕМ МЕСТНОГО БЮДЖЕТА</w:t>
                        </w: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9A6490" w:rsidRPr="00B92524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28. Органы фи</w:t>
                        </w:r>
                        <w:r w:rsid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нансового контроля </w:t>
                        </w:r>
                        <w:r w:rsidR="003C6BBB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Прудового </w:t>
                        </w: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ального образования Екатериновского</w:t>
                        </w: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</w:t>
                        </w:r>
                      </w:p>
                      <w:p w:rsidR="00B92524" w:rsidRDefault="009A6490" w:rsidP="00B92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Органами финансового контроля являются:</w:t>
                        </w:r>
                      </w:p>
                      <w:p w:rsidR="00B92524" w:rsidRDefault="00B92524" w:rsidP="00B92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1)</w:t>
                        </w:r>
                        <w:r w:rsidR="006D59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контрольно-счетный орган </w:t>
                        </w:r>
                        <w:r w:rsidR="003C6B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Прудового</w:t>
                        </w:r>
                        <w:r w:rsidR="00942C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муницип</w:t>
                        </w:r>
                        <w:r w:rsidR="006D591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ального образования  Екатериновского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муниципального района;</w:t>
                        </w:r>
                      </w:p>
                      <w:p w:rsidR="009A6490" w:rsidRPr="002375BB" w:rsidRDefault="00B92524" w:rsidP="00B92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</w:t>
                        </w:r>
                        <w:r w:rsidR="009A6490"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2) орган внутреннего финансового контроля .</w:t>
                        </w:r>
                      </w:p>
                      <w:p w:rsidR="00B92524" w:rsidRDefault="009A6490" w:rsidP="00B92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Порядок осуществления полномочий контрольно-счетного органа по внешнему муниципальному финансовому контролю определяется решениями Совета.</w:t>
                        </w:r>
                      </w:p>
                      <w:p w:rsidR="009A6490" w:rsidRDefault="009A6490" w:rsidP="00B92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Порядок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администрации.</w:t>
                        </w:r>
                      </w:p>
                      <w:p w:rsidR="00B92524" w:rsidRPr="002375BB" w:rsidRDefault="00B92524" w:rsidP="00B92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A6490" w:rsidRPr="00B92524" w:rsidRDefault="009A6490" w:rsidP="00B9252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29. Периодичность осуществления финансового контроля и</w:t>
                        </w:r>
                        <w:r w:rsid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публикация его результатов в средствах массовой информации</w:t>
                        </w:r>
                      </w:p>
                      <w:p w:rsidR="00B92524" w:rsidRDefault="009A6490" w:rsidP="00B92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Органы финансового контроля поселения проводят проверки использования средств местного бюджета не реже одного раза в два года.</w:t>
                        </w:r>
                      </w:p>
                      <w:p w:rsidR="009A6490" w:rsidRPr="002375BB" w:rsidRDefault="009A6490" w:rsidP="00B9252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Информация о планах проверок и результатах финансового контроля размеща</w:t>
                        </w:r>
                        <w:r w:rsidR="00B9252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ется на официальном </w:t>
                        </w:r>
                        <w:r w:rsidR="00D6750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сайте в сети Интернет.</w:t>
                        </w:r>
                      </w:p>
                      <w:p w:rsidR="009A6490" w:rsidRPr="00B92524" w:rsidRDefault="009A6490" w:rsidP="009A649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B92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Статья 30. Взаимодействие органов финансового контроля поселения при планировании и координации контрольной работы</w:t>
                        </w:r>
                        <w:r w:rsidR="00682999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9A6490" w:rsidRPr="002375BB" w:rsidRDefault="009A6490" w:rsidP="009A64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2375B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Орган внутреннего финансового контроля и контрольно-счетный орган представляют друг другу проекты календарных планов проверок для координации контрольной работы на соответствующий финансовый год.</w:t>
                        </w:r>
                      </w:p>
                    </w:tc>
                  </w:tr>
                </w:tbl>
                <w:p w:rsidR="009A6490" w:rsidRPr="002375BB" w:rsidRDefault="009A6490" w:rsidP="00E812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A6490" w:rsidRPr="002375B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6490" w:rsidRPr="002375BB" w:rsidRDefault="009A6490" w:rsidP="009A6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375B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9A6490" w:rsidRPr="002375BB" w:rsidRDefault="009A6490" w:rsidP="009A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A6490" w:rsidRPr="002375BB" w:rsidRDefault="009A6490" w:rsidP="009A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490" w:rsidRPr="002375BB" w:rsidTr="009A6490">
        <w:trPr>
          <w:trHeight w:val="322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A6490" w:rsidRPr="002375BB" w:rsidRDefault="009A6490" w:rsidP="009A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6490" w:rsidRPr="002375BB" w:rsidRDefault="009A6490" w:rsidP="009A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A6490" w:rsidRPr="002375BB" w:rsidRDefault="009A6490" w:rsidP="009A6490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60"/>
        <w:gridCol w:w="4961"/>
      </w:tblGrid>
      <w:tr w:rsidR="009A6490" w:rsidRPr="002375BB" w:rsidTr="009A6490">
        <w:trPr>
          <w:trHeight w:val="60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9A6490" w:rsidRPr="002375BB" w:rsidRDefault="009A6490" w:rsidP="009A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9A6490" w:rsidRPr="002375BB" w:rsidRDefault="009A6490" w:rsidP="009A6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5FF0" w:rsidRPr="002375BB" w:rsidRDefault="001E5FF0">
      <w:pPr>
        <w:rPr>
          <w:rFonts w:ascii="Times New Roman" w:hAnsi="Times New Roman" w:cs="Times New Roman"/>
          <w:sz w:val="28"/>
          <w:szCs w:val="28"/>
        </w:rPr>
      </w:pPr>
    </w:p>
    <w:sectPr w:rsidR="001E5FF0" w:rsidRPr="002375BB" w:rsidSect="00FA7EB5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F5F" w:rsidRDefault="00E54F5F" w:rsidP="00E81295">
      <w:pPr>
        <w:spacing w:after="0" w:line="240" w:lineRule="auto"/>
      </w:pPr>
      <w:r>
        <w:separator/>
      </w:r>
    </w:p>
  </w:endnote>
  <w:endnote w:type="continuationSeparator" w:id="1">
    <w:p w:rsidR="00E54F5F" w:rsidRDefault="00E54F5F" w:rsidP="00E8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08251"/>
      <w:docPartObj>
        <w:docPartGallery w:val="Page Numbers (Bottom of Page)"/>
        <w:docPartUnique/>
      </w:docPartObj>
    </w:sdtPr>
    <w:sdtContent>
      <w:p w:rsidR="00FA7EB5" w:rsidRDefault="0037366A">
        <w:pPr>
          <w:pStyle w:val="a9"/>
          <w:jc w:val="right"/>
        </w:pPr>
        <w:fldSimple w:instr=" PAGE   \* MERGEFORMAT ">
          <w:r w:rsidR="00942C37">
            <w:rPr>
              <w:noProof/>
            </w:rPr>
            <w:t>1</w:t>
          </w:r>
        </w:fldSimple>
      </w:p>
    </w:sdtContent>
  </w:sdt>
  <w:p w:rsidR="00FA7EB5" w:rsidRDefault="00FA7E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F5F" w:rsidRDefault="00E54F5F" w:rsidP="00E81295">
      <w:pPr>
        <w:spacing w:after="0" w:line="240" w:lineRule="auto"/>
      </w:pPr>
      <w:r>
        <w:separator/>
      </w:r>
    </w:p>
  </w:footnote>
  <w:footnote w:type="continuationSeparator" w:id="1">
    <w:p w:rsidR="00E54F5F" w:rsidRDefault="00E54F5F" w:rsidP="00E81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24B6"/>
    <w:multiLevelType w:val="hybridMultilevel"/>
    <w:tmpl w:val="EE249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490"/>
    <w:rsid w:val="00042722"/>
    <w:rsid w:val="000B6F61"/>
    <w:rsid w:val="000C136B"/>
    <w:rsid w:val="000D7F28"/>
    <w:rsid w:val="00105EB9"/>
    <w:rsid w:val="00180EE8"/>
    <w:rsid w:val="00182E56"/>
    <w:rsid w:val="00186A03"/>
    <w:rsid w:val="001D7E15"/>
    <w:rsid w:val="001E5FF0"/>
    <w:rsid w:val="002375BB"/>
    <w:rsid w:val="0026543B"/>
    <w:rsid w:val="00291A5B"/>
    <w:rsid w:val="002C21AC"/>
    <w:rsid w:val="002C478F"/>
    <w:rsid w:val="002D42A1"/>
    <w:rsid w:val="002D4A0F"/>
    <w:rsid w:val="002D4D85"/>
    <w:rsid w:val="00340D33"/>
    <w:rsid w:val="0035142E"/>
    <w:rsid w:val="0037366A"/>
    <w:rsid w:val="003C6BBB"/>
    <w:rsid w:val="003E7BBA"/>
    <w:rsid w:val="00410BB4"/>
    <w:rsid w:val="00513DA3"/>
    <w:rsid w:val="005B7EF0"/>
    <w:rsid w:val="005C0D14"/>
    <w:rsid w:val="005C4814"/>
    <w:rsid w:val="00682999"/>
    <w:rsid w:val="006D5914"/>
    <w:rsid w:val="006E3AA9"/>
    <w:rsid w:val="00717E44"/>
    <w:rsid w:val="008B2E78"/>
    <w:rsid w:val="008E2719"/>
    <w:rsid w:val="008E413E"/>
    <w:rsid w:val="00927736"/>
    <w:rsid w:val="00942C37"/>
    <w:rsid w:val="00962909"/>
    <w:rsid w:val="009A6490"/>
    <w:rsid w:val="009B3F77"/>
    <w:rsid w:val="00A027B7"/>
    <w:rsid w:val="00A20B08"/>
    <w:rsid w:val="00A36BAD"/>
    <w:rsid w:val="00B43734"/>
    <w:rsid w:val="00B92524"/>
    <w:rsid w:val="00BB638F"/>
    <w:rsid w:val="00BB7D19"/>
    <w:rsid w:val="00BE0291"/>
    <w:rsid w:val="00C1017F"/>
    <w:rsid w:val="00C33293"/>
    <w:rsid w:val="00C635BF"/>
    <w:rsid w:val="00C63E33"/>
    <w:rsid w:val="00C66EBA"/>
    <w:rsid w:val="00C92B2B"/>
    <w:rsid w:val="00CA436D"/>
    <w:rsid w:val="00CD3B4E"/>
    <w:rsid w:val="00D11374"/>
    <w:rsid w:val="00D27554"/>
    <w:rsid w:val="00D52B42"/>
    <w:rsid w:val="00D67505"/>
    <w:rsid w:val="00D72DBD"/>
    <w:rsid w:val="00E24931"/>
    <w:rsid w:val="00E54F5F"/>
    <w:rsid w:val="00E81295"/>
    <w:rsid w:val="00ED4294"/>
    <w:rsid w:val="00FA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490"/>
    <w:rPr>
      <w:b/>
      <w:bCs/>
    </w:rPr>
  </w:style>
  <w:style w:type="character" w:customStyle="1" w:styleId="articleseparator">
    <w:name w:val="article_separator"/>
    <w:basedOn w:val="a0"/>
    <w:rsid w:val="009A6490"/>
  </w:style>
  <w:style w:type="paragraph" w:styleId="a5">
    <w:name w:val="Balloon Text"/>
    <w:basedOn w:val="a"/>
    <w:link w:val="a6"/>
    <w:uiPriority w:val="99"/>
    <w:semiHidden/>
    <w:unhideWhenUsed/>
    <w:rsid w:val="009A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4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8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1295"/>
  </w:style>
  <w:style w:type="paragraph" w:styleId="a9">
    <w:name w:val="footer"/>
    <w:basedOn w:val="a"/>
    <w:link w:val="aa"/>
    <w:uiPriority w:val="99"/>
    <w:unhideWhenUsed/>
    <w:rsid w:val="00E8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1295"/>
  </w:style>
  <w:style w:type="paragraph" w:customStyle="1" w:styleId="Default">
    <w:name w:val="Default"/>
    <w:rsid w:val="00CD3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375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EDD2F-EB7D-4618-BEFC-FBE492BA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4184</Words>
  <Characters>23852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1</cp:lastModifiedBy>
  <cp:revision>29</cp:revision>
  <cp:lastPrinted>2016-03-02T05:42:00Z</cp:lastPrinted>
  <dcterms:created xsi:type="dcterms:W3CDTF">2016-02-08T13:18:00Z</dcterms:created>
  <dcterms:modified xsi:type="dcterms:W3CDTF">2016-04-11T12:54:00Z</dcterms:modified>
</cp:coreProperties>
</file>