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7A" w:rsidRDefault="00B1007A" w:rsidP="00B1007A">
      <w:pPr>
        <w:autoSpaceDE w:val="0"/>
        <w:autoSpaceDN w:val="0"/>
        <w:adjustRightInd w:val="0"/>
        <w:ind w:left="5245" w:right="42"/>
        <w:jc w:val="both"/>
        <w:rPr>
          <w:rFonts w:ascii="Times New Roman CYR" w:hAnsi="Times New Roman CYR" w:cs="Times New Roman CYR"/>
          <w:b/>
          <w:bCs/>
          <w:sz w:val="21"/>
          <w:szCs w:val="21"/>
        </w:rPr>
      </w:pPr>
      <w:r>
        <w:rPr>
          <w:rFonts w:ascii="Times New Roman CYR" w:hAnsi="Times New Roman CYR" w:cs="Times New Roman CYR"/>
          <w:b/>
          <w:bCs/>
          <w:sz w:val="21"/>
          <w:szCs w:val="21"/>
        </w:rPr>
        <w:t>Измененное  2 апреля 2012 года</w:t>
      </w:r>
    </w:p>
    <w:p w:rsidR="00B1007A" w:rsidRPr="00B1007A" w:rsidRDefault="00B1007A" w:rsidP="00B1007A">
      <w:pPr>
        <w:autoSpaceDE w:val="0"/>
        <w:autoSpaceDN w:val="0"/>
        <w:adjustRightInd w:val="0"/>
        <w:ind w:left="5245" w:right="42"/>
        <w:jc w:val="both"/>
        <w:rPr>
          <w:rFonts w:ascii="Calibri" w:hAnsi="Calibri" w:cs="Calibri"/>
          <w:sz w:val="22"/>
          <w:szCs w:val="22"/>
        </w:rPr>
      </w:pPr>
    </w:p>
    <w:p w:rsidR="00B1007A" w:rsidRDefault="00B1007A" w:rsidP="00B1007A">
      <w:pPr>
        <w:autoSpaceDE w:val="0"/>
        <w:autoSpaceDN w:val="0"/>
        <w:adjustRightInd w:val="0"/>
        <w:ind w:left="5245" w:right="42"/>
        <w:jc w:val="both"/>
        <w:rPr>
          <w:rFonts w:ascii="Times New Roman CYR" w:hAnsi="Times New Roman CYR" w:cs="Times New Roman CYR"/>
          <w:b/>
          <w:bCs/>
          <w:sz w:val="26"/>
          <w:szCs w:val="26"/>
        </w:rPr>
      </w:pPr>
      <w:r>
        <w:rPr>
          <w:rFonts w:ascii="Times New Roman CYR" w:hAnsi="Times New Roman CYR" w:cs="Times New Roman CYR"/>
          <w:b/>
          <w:bCs/>
          <w:sz w:val="26"/>
          <w:szCs w:val="26"/>
        </w:rPr>
        <w:t>Приложение к решению Совета депутатов Галаховского муниципального образования   от  2.04.2012 года №91</w:t>
      </w:r>
    </w:p>
    <w:p w:rsidR="00B1007A" w:rsidRPr="00B1007A" w:rsidRDefault="00B1007A" w:rsidP="00B1007A">
      <w:pPr>
        <w:autoSpaceDE w:val="0"/>
        <w:autoSpaceDN w:val="0"/>
        <w:adjustRightInd w:val="0"/>
        <w:ind w:left="5245" w:right="42"/>
        <w:jc w:val="both"/>
        <w:rPr>
          <w:rFonts w:ascii="Calibri" w:hAnsi="Calibri" w:cs="Calibri"/>
          <w:sz w:val="22"/>
          <w:szCs w:val="22"/>
        </w:rPr>
      </w:pPr>
    </w:p>
    <w:p w:rsidR="00B1007A" w:rsidRDefault="00B1007A" w:rsidP="00B1007A">
      <w:pPr>
        <w:autoSpaceDE w:val="0"/>
        <w:autoSpaceDN w:val="0"/>
        <w:adjustRightInd w:val="0"/>
        <w:ind w:right="42"/>
        <w:jc w:val="center"/>
        <w:rPr>
          <w:rFonts w:ascii="Times New Roman CYR" w:hAnsi="Times New Roman CYR" w:cs="Times New Roman CYR"/>
          <w:b/>
          <w:bCs/>
          <w:sz w:val="26"/>
          <w:szCs w:val="26"/>
        </w:rPr>
      </w:pPr>
      <w:r>
        <w:rPr>
          <w:rFonts w:ascii="Times New Roman CYR" w:hAnsi="Times New Roman CYR" w:cs="Times New Roman CYR"/>
          <w:b/>
          <w:bCs/>
          <w:sz w:val="26"/>
          <w:szCs w:val="26"/>
        </w:rPr>
        <w:t>ПОЛОЖЕНИЕ</w:t>
      </w:r>
    </w:p>
    <w:p w:rsidR="00B1007A" w:rsidRDefault="00B1007A" w:rsidP="00B1007A">
      <w:pPr>
        <w:autoSpaceDE w:val="0"/>
        <w:autoSpaceDN w:val="0"/>
        <w:adjustRightInd w:val="0"/>
        <w:ind w:right="42"/>
        <w:jc w:val="center"/>
        <w:rPr>
          <w:rFonts w:ascii="Times New Roman CYR" w:hAnsi="Times New Roman CYR" w:cs="Times New Roman CYR"/>
          <w:b/>
          <w:bCs/>
          <w:sz w:val="26"/>
          <w:szCs w:val="26"/>
        </w:rPr>
      </w:pPr>
      <w:r>
        <w:rPr>
          <w:rFonts w:ascii="Times New Roman CYR" w:hAnsi="Times New Roman CYR" w:cs="Times New Roman CYR"/>
          <w:b/>
          <w:bCs/>
          <w:sz w:val="26"/>
          <w:szCs w:val="26"/>
        </w:rPr>
        <w:t>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ind w:right="42"/>
        <w:jc w:val="center"/>
        <w:rPr>
          <w:rFonts w:ascii="Calibri" w:hAnsi="Calibri" w:cs="Calibri"/>
          <w:sz w:val="22"/>
          <w:szCs w:val="22"/>
        </w:rPr>
      </w:pP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 xml:space="preserve"> 1. </w:t>
      </w:r>
      <w:r>
        <w:rPr>
          <w:rFonts w:ascii="Times New Roman CYR" w:hAnsi="Times New Roman CYR" w:cs="Times New Roman CYR"/>
          <w:sz w:val="26"/>
          <w:szCs w:val="26"/>
        </w:rPr>
        <w:t xml:space="preserve">Настоящее Положение определяет порядок установления, выплаты и перерасчета ежемесячной доплаты к трудовой пенсии, назначенной (досрочно оформленной) в соответствии с Федеральным законом от 17 декабря 2001 года №173-ФЗ </w:t>
      </w:r>
      <w:r w:rsidRPr="00B1007A">
        <w:rPr>
          <w:sz w:val="26"/>
          <w:szCs w:val="26"/>
        </w:rPr>
        <w:t>«</w:t>
      </w:r>
      <w:r>
        <w:rPr>
          <w:rFonts w:ascii="Times New Roman CYR" w:hAnsi="Times New Roman CYR" w:cs="Times New Roman CYR"/>
          <w:sz w:val="26"/>
          <w:szCs w:val="26"/>
        </w:rPr>
        <w:t>О трудовых пенсиях в Российской Федерации</w:t>
      </w:r>
      <w:r w:rsidRPr="00B1007A">
        <w:rPr>
          <w:sz w:val="26"/>
          <w:szCs w:val="26"/>
        </w:rPr>
        <w:t xml:space="preserve">», </w:t>
      </w:r>
      <w:r>
        <w:rPr>
          <w:rFonts w:ascii="Times New Roman CYR" w:hAnsi="Times New Roman CYR" w:cs="Times New Roman CYR"/>
          <w:sz w:val="26"/>
          <w:szCs w:val="26"/>
        </w:rPr>
        <w:t xml:space="preserve">Законом Российской Федерации от 19 апреля 1991 года №1032-1 </w:t>
      </w:r>
      <w:r w:rsidRPr="00B1007A">
        <w:rPr>
          <w:sz w:val="26"/>
          <w:szCs w:val="26"/>
        </w:rPr>
        <w:t>«</w:t>
      </w:r>
      <w:r>
        <w:rPr>
          <w:rFonts w:ascii="Times New Roman CYR" w:hAnsi="Times New Roman CYR" w:cs="Times New Roman CYR"/>
          <w:sz w:val="26"/>
          <w:szCs w:val="26"/>
        </w:rPr>
        <w:t>О занятости населения в Российской Федерации</w:t>
      </w:r>
      <w:r w:rsidRPr="00B1007A">
        <w:rPr>
          <w:sz w:val="26"/>
          <w:szCs w:val="26"/>
        </w:rPr>
        <w:t xml:space="preserve">» </w:t>
      </w:r>
      <w:r>
        <w:rPr>
          <w:rFonts w:ascii="Times New Roman CYR" w:hAnsi="Times New Roman CYR" w:cs="Times New Roman CYR"/>
          <w:sz w:val="26"/>
          <w:szCs w:val="26"/>
        </w:rPr>
        <w:t xml:space="preserve">лицам, замещавшим на 8 февраля 1999 года и позднее  выборные муниципальные должности, и должности муниципальной службы  в соответствии с Законом Саратовской области от 2 августа 2007 года №157-ЗСО </w:t>
      </w:r>
      <w:r w:rsidRPr="00B1007A">
        <w:rPr>
          <w:sz w:val="26"/>
          <w:szCs w:val="26"/>
        </w:rPr>
        <w:t>«</w:t>
      </w:r>
      <w:r>
        <w:rPr>
          <w:rFonts w:ascii="Times New Roman CYR" w:hAnsi="Times New Roman CYR" w:cs="Times New Roman CYR"/>
          <w:sz w:val="26"/>
          <w:szCs w:val="26"/>
        </w:rPr>
        <w:t>О некоторых вопросах муниципальной службы в Саратовской области</w:t>
      </w:r>
      <w:r w:rsidRPr="00B1007A">
        <w:rPr>
          <w:sz w:val="26"/>
          <w:szCs w:val="26"/>
        </w:rPr>
        <w:t xml:space="preserve">», </w:t>
      </w:r>
      <w:r>
        <w:rPr>
          <w:rFonts w:ascii="Times New Roman CYR" w:hAnsi="Times New Roman CYR" w:cs="Times New Roman CYR"/>
          <w:sz w:val="26"/>
          <w:szCs w:val="26"/>
        </w:rPr>
        <w:t>предусмотренные Реестром должностей муниципальной службы в Саратовской области (далее Реестр),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jc w:val="both"/>
        <w:rPr>
          <w:sz w:val="26"/>
          <w:szCs w:val="26"/>
        </w:rPr>
      </w:pPr>
      <w:r w:rsidRPr="00B1007A">
        <w:rPr>
          <w:sz w:val="26"/>
          <w:szCs w:val="26"/>
        </w:rPr>
        <w:tab/>
      </w:r>
      <w:r>
        <w:rPr>
          <w:rFonts w:ascii="Times New Roman CYR" w:hAnsi="Times New Roman CYR" w:cs="Times New Roman CYR"/>
          <w:sz w:val="26"/>
          <w:szCs w:val="26"/>
        </w:rPr>
        <w:t xml:space="preserve">Лицам, получающим пенсию на основании других законодательных актов Российской Федерации, доплата может быть установлена только после перехода их на пенсию по Федеральному закону </w:t>
      </w:r>
      <w:r w:rsidRPr="00B1007A">
        <w:rPr>
          <w:sz w:val="26"/>
          <w:szCs w:val="26"/>
        </w:rPr>
        <w:t>«</w:t>
      </w:r>
      <w:r>
        <w:rPr>
          <w:rFonts w:ascii="Times New Roman CYR" w:hAnsi="Times New Roman CYR" w:cs="Times New Roman CYR"/>
          <w:sz w:val="26"/>
          <w:szCs w:val="26"/>
        </w:rPr>
        <w:t>О трудовых пенсиях в Российской Федерации</w:t>
      </w:r>
      <w:r w:rsidRPr="00B1007A">
        <w:rPr>
          <w:sz w:val="26"/>
          <w:szCs w:val="26"/>
        </w:rPr>
        <w:t>».</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Доплата к пенсии предоставляется гражданам РФ в целях компенсации им заработка (дохода), утраченного в связи с прекращением муниципальной службы в Галаховском муниципальном образовании при достижении установленного Положением стажа  при выходе на трудовую пенсию по старости (инвалидности).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2. </w:t>
      </w:r>
      <w:r>
        <w:rPr>
          <w:rFonts w:ascii="Times New Roman CYR" w:hAnsi="Times New Roman CYR" w:cs="Times New Roman CYR"/>
          <w:sz w:val="26"/>
          <w:szCs w:val="26"/>
        </w:rPr>
        <w:t>Право на ежемесячную доплату к пенсии имеют лица, замещавшие на постоянной основе не менее года выборные муниципальные должности и освобожденные от должности в связи с прекращением полномочий (в том числе – досрочно), за исключением случаев прекращения полномочий, связанных с виновными действиями.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Ежемесячная доплата к пенсии указанным лицам устанавливается в таком размере, чтобы сумма пенсии и ежемесячной доплаты к ней составляла при замещении выборной муниципальной должности от одного года до трех лет – 55 процентов, свыше трех лет – 75 процентов их месячного денежного вознаграждения.</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Месячное вознаграждение указанных лиц для исчисления размера ежемесячной доплаты к пенсии определяется (по выбору этих лиц) по муниципальной должности на день достижения ими возраста, дающего право на получение пенсии по старости, либо по последней муниципальной должности, полномочия по которой были прекращены (в том числе – досрочно).</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lastRenderedPageBreak/>
        <w:t xml:space="preserve">3. </w:t>
      </w:r>
      <w:r>
        <w:rPr>
          <w:rFonts w:ascii="Times New Roman CYR" w:hAnsi="Times New Roman CYR" w:cs="Times New Roman CYR"/>
          <w:sz w:val="26"/>
          <w:szCs w:val="26"/>
        </w:rPr>
        <w:t>Право на ежемесячную доплату к пенсии имеют лица замещавшие должности муниципальной службы, предусмотренные Реестром,   при наличии стажа муниципальной (государственной) службы не менее 15 лет и уволенные с муниципальной службы по следующим основаниям:</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а) ликвидация или реорганизация органа местного самоуправления, структурного подразделения органа местного самоуправления, а также сокращение штата муниципальных служащих в органах местного самоуправления;</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б) истечение срока трудового договора (контракта);</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в) достижение установленного федеральным законом предельного возраста для замещения муниципальной должности муниципальной службы;</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д) по собственному желанию в связи с выходом на трудовую пенсию.</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 xml:space="preserve">4.  </w:t>
      </w:r>
      <w:r>
        <w:rPr>
          <w:rFonts w:ascii="Times New Roman CYR" w:hAnsi="Times New Roman CYR" w:cs="Times New Roman CYR"/>
          <w:sz w:val="26"/>
          <w:szCs w:val="26"/>
        </w:rPr>
        <w:t>Право на ежемесячную доплату к пенсии имеют также лица, замещавшие должности муниципальной службы, при наличии стажа муниципальной службы не менее 15 лет, в том числе имеющие стаж работы непосредственно в органах местного самоуправления не менее 10 лет, и освобожденные от занимаемой должности по собственному желанию, в порядке перевода или в связи с переходом на выборную должность.</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 xml:space="preserve">Лица, уволенные с муниципальной службы по основаниям, предусмотренным подпунктами </w:t>
      </w:r>
      <w:r w:rsidRPr="00B1007A">
        <w:rPr>
          <w:sz w:val="26"/>
          <w:szCs w:val="26"/>
        </w:rPr>
        <w:t>«</w:t>
      </w:r>
      <w:r>
        <w:rPr>
          <w:rFonts w:ascii="Times New Roman CYR" w:hAnsi="Times New Roman CYR" w:cs="Times New Roman CYR"/>
          <w:sz w:val="26"/>
          <w:szCs w:val="26"/>
        </w:rPr>
        <w:t>б-д</w:t>
      </w:r>
      <w:r w:rsidRPr="00B1007A">
        <w:rPr>
          <w:sz w:val="26"/>
          <w:szCs w:val="26"/>
        </w:rPr>
        <w:t xml:space="preserve">» </w:t>
      </w:r>
      <w:r>
        <w:rPr>
          <w:rFonts w:ascii="Times New Roman CYR" w:hAnsi="Times New Roman CYR" w:cs="Times New Roman CYR"/>
          <w:sz w:val="26"/>
          <w:szCs w:val="26"/>
        </w:rPr>
        <w:t>пункта 3 и абзацем первым  пункта 4, имеют право на ежемесячную доплату к пенсии, если они замещали должности муниципальной службы не менее 12 полных месяцев непосредственно перед увольнением.</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 xml:space="preserve">Лица, уволенные с муниципальной службы до истечения 12 полных месяцев по основаниям, предусмотренным подпунктом </w:t>
      </w:r>
      <w:r w:rsidRPr="00B1007A">
        <w:rPr>
          <w:sz w:val="26"/>
          <w:szCs w:val="26"/>
        </w:rPr>
        <w:t>«</w:t>
      </w:r>
      <w:r>
        <w:rPr>
          <w:rFonts w:ascii="Times New Roman CYR" w:hAnsi="Times New Roman CYR" w:cs="Times New Roman CYR"/>
          <w:sz w:val="26"/>
          <w:szCs w:val="26"/>
        </w:rPr>
        <w:t>а</w:t>
      </w:r>
      <w:r w:rsidRPr="00B1007A">
        <w:rPr>
          <w:sz w:val="26"/>
          <w:szCs w:val="26"/>
        </w:rPr>
        <w:t xml:space="preserve">» </w:t>
      </w:r>
      <w:r>
        <w:rPr>
          <w:rFonts w:ascii="Times New Roman CYR" w:hAnsi="Times New Roman CYR" w:cs="Times New Roman CYR"/>
          <w:sz w:val="26"/>
          <w:szCs w:val="26"/>
        </w:rPr>
        <w:t>пункта 3, а также лица, уволенные с муниципальной службы до истечения 12 полных месяцев со дня введения в действие Реестра (8 февраля 1999 года) по основаниям, указанным в  пунктах 3,4, при наличии стажа муниципальной службы не менее 15 лет, имеют право на ежемесячную доплату к пенсии.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5. </w:t>
      </w:r>
      <w:r>
        <w:rPr>
          <w:rFonts w:ascii="Times New Roman CYR" w:hAnsi="Times New Roman CYR" w:cs="Times New Roman CYR"/>
          <w:sz w:val="26"/>
          <w:szCs w:val="26"/>
        </w:rPr>
        <w:t>Ежемесячная доплата к пенсии при наличии стажа муниципальной службы 15 лет устанавливается в таком размере, чтобы сумма пенсии и ежемесячной доплаты к ней составляла 45 процентов месячного денежного содержания муниципального служащего. Размер ежемесячной доплаты к пенсии увеличивается на 3 процента месячного денежного содержания муниципального служащего за каждый полный год муниципальной службы свыше 15 лет. При этом сумма пенсии и ежемесячной доплаты к ней не может превышать 75 процентов месячного денежного содержания муниципального служащего.</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6. </w:t>
      </w:r>
      <w:r>
        <w:rPr>
          <w:rFonts w:ascii="Times New Roman CYR" w:hAnsi="Times New Roman CYR" w:cs="Times New Roman CYR"/>
          <w:sz w:val="26"/>
          <w:szCs w:val="26"/>
        </w:rPr>
        <w:t>Размер ежемесячной доплаты к пенсии не может быть ниже установленного федеральным законодательством минимального  размера базовой части трудовой пенсии по старости.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7. </w:t>
      </w:r>
      <w:r>
        <w:rPr>
          <w:rFonts w:ascii="Times New Roman CYR" w:hAnsi="Times New Roman CYR" w:cs="Times New Roman CYR"/>
          <w:sz w:val="26"/>
          <w:szCs w:val="26"/>
        </w:rPr>
        <w:t>Лицам, имеющим стаж, дающий право на установление ежемесячной доплаты к пенсии, и уволенным по одному из оснований, предусмотренных пунктами 2, 3 и 4 настоящего Положения, ежемесячная доплата к пенсии устанавливается только после назначения (досрочного оформления) трудовой пенсии в соответствии с федеральным законодательством.</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lastRenderedPageBreak/>
        <w:t xml:space="preserve">8. </w:t>
      </w:r>
      <w:r>
        <w:rPr>
          <w:rFonts w:ascii="Times New Roman CYR" w:hAnsi="Times New Roman CYR" w:cs="Times New Roman CYR"/>
          <w:sz w:val="26"/>
          <w:szCs w:val="26"/>
        </w:rPr>
        <w:t>Ежемесячная доплата к трудовой пенсии устанавливается только неработающим получателям трудовой пенсии.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9. </w:t>
      </w:r>
      <w:r>
        <w:rPr>
          <w:rFonts w:ascii="Times New Roman CYR" w:hAnsi="Times New Roman CYR" w:cs="Times New Roman CYR"/>
          <w:sz w:val="26"/>
          <w:szCs w:val="26"/>
        </w:rPr>
        <w:t>Лицу, имеющему право на получение нескольких видов доплат к трудовой пенсии по различным основаниям, предусмотренным законодательством Российской Федерации, Саратовской области, решениями органов местного самоуправления   муниципального образования, производится выплата одного вида доплаты к трудовой пенсии по его выбору.</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10.  </w:t>
      </w:r>
      <w:r>
        <w:rPr>
          <w:rFonts w:ascii="Times New Roman CYR" w:hAnsi="Times New Roman CYR" w:cs="Times New Roman CYR"/>
          <w:sz w:val="26"/>
          <w:szCs w:val="26"/>
        </w:rPr>
        <w:t>Стаж службы лица, замещавшего должность муниципальной службы, дающий право на ежемесячную доплату к пенсии, включает в себя периоды государственной и муниципальной службы, а также иной деятельности, учитываемых при исчислении стажа муниципальной службы, в том числе  периоды, ранее включенные гражданину для назначения надбавки за выслугу лет.</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11. </w:t>
      </w:r>
      <w:r>
        <w:rPr>
          <w:rFonts w:ascii="Times New Roman CYR" w:hAnsi="Times New Roman CYR" w:cs="Times New Roman CYR"/>
          <w:sz w:val="26"/>
          <w:szCs w:val="26"/>
        </w:rPr>
        <w:t>Размер ежемесячной доплаты к пенсии исчисляется по выбору обратившегося за установлением такой доплаты исходя из его среднемесячного денежного содержания (месячного денежного вознаграждения) за последние 12 полных месяцев, предшествовавших дню увольнения либо дню достижения возраста, дающего право на пенсию по старости.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Если в расчетный период произошло повышение (увеличение) денежного содержания (денежного вознаграждения), месячное денежное содержание (денежное вознаграждение) за весь расчетный период рассчитывается с учетом повышения (увеличения) денежного содержания (денежного вознаграждения).</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12. </w:t>
      </w:r>
      <w:r>
        <w:rPr>
          <w:rFonts w:ascii="Times New Roman CYR" w:hAnsi="Times New Roman CYR" w:cs="Times New Roman CYR"/>
          <w:sz w:val="26"/>
          <w:szCs w:val="26"/>
        </w:rPr>
        <w:t>Заявление об установлении ежемесячной доплаты к пенсии подается на имя главы администрации муниципального образования  по форме согласно приложению.</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13. </w:t>
      </w:r>
      <w:r>
        <w:rPr>
          <w:rFonts w:ascii="Times New Roman CYR" w:hAnsi="Times New Roman CYR" w:cs="Times New Roman CYR"/>
          <w:sz w:val="26"/>
          <w:szCs w:val="26"/>
        </w:rPr>
        <w:t xml:space="preserve">Представление об установлении ежемесячной доплаты к пенсии оформляется согласно приложению 2 и вместе с заявлением об установлении доплаты к пенсии вносится главе администрации муниципального образования. </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К представлению прилагаются следующие документы:</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заявление установленного образца;</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копия документа, удостоверяющего личность и содержащего сведения о регистрации по месту жительства;</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справка из органа , производящего доплату трудовой пенсии, о размере назначенной трудовой пенсии на месяц установления доплаты и о прекращении выплаты или получении пенсии за выслугу лет или дополнительного пожизненного ежемесячного материального обеспечения;</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копия распорядительного документа об освобождении от должности лица, замещавшего выборную муниципальную должность или должность муниципальной службы;</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справка о периодах муниципальной (государственной) службы по форме согласно приложению 4 или копия трудовой книжки;</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копия трудовой книжки и иных документов, подтверждающих стаж;</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справка о размере среднемесячного денежного содержания (месячного денежного вознаграждения) по форме согласно приложению 5;</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справка из органа исполнительной власти района  в сфере социальной защиты населения о прекращении выплаты (доплаты) или неполучении доплаты к пенсии из средств районного бюджета;</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lastRenderedPageBreak/>
        <w:t xml:space="preserve">- </w:t>
      </w:r>
      <w:r>
        <w:rPr>
          <w:rFonts w:ascii="Times New Roman CYR" w:hAnsi="Times New Roman CYR" w:cs="Times New Roman CYR"/>
          <w:sz w:val="26"/>
          <w:szCs w:val="26"/>
        </w:rPr>
        <w:t>заявление о перечислении ежемесячной доплаты к пенсии на личный счет в отделении (филиале) Сберегательного банка Российской Федерации по месту жительства заявителя.</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 14. </w:t>
      </w:r>
      <w:r>
        <w:rPr>
          <w:rFonts w:ascii="Times New Roman CYR" w:hAnsi="Times New Roman CYR" w:cs="Times New Roman CYR"/>
          <w:sz w:val="26"/>
          <w:szCs w:val="26"/>
        </w:rPr>
        <w:t>Ежемесячная доплата к пенсии лицам, замещавшим выборные муниципальные должности и  должности муниципальной службы, в том числе уволенным в связи с ликвидацией органов местного самоуправления (структурных подразделений органов местного самоуправления), устанавливается постановлением администрации муниципального образования в 14 – дневный срок со дня регистрации заявления согласно приложению 3.</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Решение направляется в Централизованную бухгалтерию органов местного самоуправления Екатериновского муниципального района Саратовской области для выплаты доплаты к пенсии конкретному заявителю.</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Pr>
          <w:rFonts w:ascii="Times New Roman CYR" w:hAnsi="Times New Roman CYR" w:cs="Times New Roman CYR"/>
          <w:sz w:val="26"/>
          <w:szCs w:val="26"/>
        </w:rPr>
        <w:t>О принятом решении сообщается заявителю в письменной форме.</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15. </w:t>
      </w:r>
      <w:r>
        <w:rPr>
          <w:rFonts w:ascii="Times New Roman CYR" w:hAnsi="Times New Roman CYR" w:cs="Times New Roman CYR"/>
          <w:sz w:val="26"/>
          <w:szCs w:val="26"/>
        </w:rPr>
        <w:t>Ежемесячная доплата к пенсии устанавливается и выплачивается со дня подачи заявления, но не ранее чем со дня прекращения полномочий лица, замещавшего выборную муниципальную должность, или увольнения с муниципальной службы и назначения (досрочного оформления) пенсии в соответствии с федеральным законодательством.</w:t>
      </w:r>
    </w:p>
    <w:p w:rsidR="00B1007A" w:rsidRDefault="00B1007A" w:rsidP="00B1007A">
      <w:pPr>
        <w:autoSpaceDE w:val="0"/>
        <w:autoSpaceDN w:val="0"/>
        <w:adjustRightInd w:val="0"/>
        <w:ind w:right="42" w:firstLine="709"/>
        <w:jc w:val="both"/>
        <w:rPr>
          <w:rFonts w:ascii="Times New Roman CYR" w:hAnsi="Times New Roman CYR" w:cs="Times New Roman CYR"/>
          <w:sz w:val="26"/>
          <w:szCs w:val="26"/>
        </w:rPr>
      </w:pPr>
      <w:r w:rsidRPr="00B1007A">
        <w:rPr>
          <w:sz w:val="26"/>
          <w:szCs w:val="26"/>
        </w:rPr>
        <w:t xml:space="preserve">16. </w:t>
      </w:r>
      <w:r>
        <w:rPr>
          <w:rFonts w:ascii="Times New Roman CYR" w:hAnsi="Times New Roman CYR" w:cs="Times New Roman CYR"/>
          <w:sz w:val="26"/>
          <w:szCs w:val="26"/>
        </w:rPr>
        <w:t xml:space="preserve">Ежемесячная доплата к пенсии выплачивается за счет средств местного бюджета Централизованной бухгалтерией органов местного самоуправления Екатериновского района Саратовской области через отделение (филиал) Сберегательного банка Российской Федерации. </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17. </w:t>
      </w:r>
      <w:r>
        <w:rPr>
          <w:rFonts w:ascii="Times New Roman CYR" w:hAnsi="Times New Roman CYR" w:cs="Times New Roman CYR"/>
          <w:sz w:val="26"/>
          <w:szCs w:val="26"/>
        </w:rPr>
        <w:t>При увеличении в централизованном порядке размера денежного содержания (денежного вознаграждения) по соответствующей выборной муниципальной должности или муниципальной должности муниципальной службы либо трудовой пенсии Централизованная бухгалтерия органов местного самоуправления Екатериновского района Саратовской области пересчитывает размер ежемесячной доплаты к пенсии. Выплата ежемесячной доплаты к пенсии в новом размере производится со дня изменения должностного оклада или пенсии.</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В случае если лицу, замещавшему выборную муниципальную должность или должность муниципальной службы, назначены две  пенсии, то при определении размера ежемесячной доплаты к пенсии учитывается сумма двух этих пенсий.</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18. </w:t>
      </w:r>
      <w:r>
        <w:rPr>
          <w:rFonts w:ascii="Times New Roman CYR" w:hAnsi="Times New Roman CYR" w:cs="Times New Roman CYR"/>
          <w:sz w:val="26"/>
          <w:szCs w:val="26"/>
        </w:rPr>
        <w:t>При замещении муниципальной или государственной должности вновь выплата ежемесячной доплаты к пенсии приостанавливается. Возобновление выплаты ежемесячной доплаты к пенсии осуществляется в соответствии с порядком установления данной доплаты.</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Лицо, получающее доплату к пенсии, обязано в 5-дневный срок сообщать в Централизованную бухгалтерию органов местного самоуправления Екатериновского района сведения о поступлении на государственную  или муниципальную службу.</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19. </w:t>
      </w:r>
      <w:r>
        <w:rPr>
          <w:rFonts w:ascii="Times New Roman CYR" w:hAnsi="Times New Roman CYR" w:cs="Times New Roman CYR"/>
          <w:sz w:val="26"/>
          <w:szCs w:val="26"/>
        </w:rPr>
        <w:t>Ежемесячная доплата к трудовой пенсии прекращается с первого числа месяца, следующего за месяцем, в котором наступило одно из следующих обстоятельств:</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смерть получателя;</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 </w:t>
      </w:r>
      <w:r>
        <w:rPr>
          <w:rFonts w:ascii="Times New Roman CYR" w:hAnsi="Times New Roman CYR" w:cs="Times New Roman CYR"/>
          <w:sz w:val="26"/>
          <w:szCs w:val="26"/>
        </w:rPr>
        <w:t>установление доплаты к трудовой пенсии по другим основаниям.</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 xml:space="preserve">Суммы доплаты к пенсии, излишне выплаченные получателю вследствие недобросовестности с его стороны, возмещаются этим лицом в полном объеме. </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lastRenderedPageBreak/>
        <w:tab/>
        <w:t>20.</w:t>
      </w:r>
      <w:r>
        <w:rPr>
          <w:rFonts w:ascii="Times New Roman CYR" w:hAnsi="Times New Roman CYR" w:cs="Times New Roman CYR"/>
          <w:sz w:val="26"/>
          <w:szCs w:val="26"/>
        </w:rPr>
        <w:t xml:space="preserve">Установить, что право на получение пенсии у лиц, которым ранее была назначена доплата к трудовой пенсии в соответствии с решением районного Собрания от 5 мая 2006 года №4-28 </w:t>
      </w:r>
      <w:r w:rsidRPr="00B1007A">
        <w:rPr>
          <w:sz w:val="26"/>
          <w:szCs w:val="26"/>
        </w:rPr>
        <w:t>«</w:t>
      </w:r>
      <w:r>
        <w:rPr>
          <w:rFonts w:ascii="Times New Roman CYR" w:hAnsi="Times New Roman CYR" w:cs="Times New Roman CYR"/>
          <w:sz w:val="26"/>
          <w:szCs w:val="26"/>
        </w:rPr>
        <w:t>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Екатериновского муниципального района</w:t>
      </w:r>
      <w:r w:rsidRPr="00B1007A">
        <w:rPr>
          <w:sz w:val="26"/>
          <w:szCs w:val="26"/>
        </w:rPr>
        <w:t xml:space="preserve">», </w:t>
      </w:r>
      <w:r>
        <w:rPr>
          <w:rFonts w:ascii="Times New Roman CYR" w:hAnsi="Times New Roman CYR" w:cs="Times New Roman CYR"/>
          <w:sz w:val="26"/>
          <w:szCs w:val="26"/>
        </w:rPr>
        <w:t>сохраняется.</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21.</w:t>
      </w:r>
      <w:r>
        <w:rPr>
          <w:rFonts w:ascii="Times New Roman CYR" w:hAnsi="Times New Roman CYR" w:cs="Times New Roman CYR"/>
          <w:sz w:val="26"/>
          <w:szCs w:val="26"/>
        </w:rPr>
        <w:t>При  наличии стажа на выборных муниципальных дорлжностях, стажа муниципальной службы не менее 15 лет выплачивается единовременная выплата в связи с выходом на трудовую пенсию, назначенную в соответствии с законодательством Российской Федерации.</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22.</w:t>
      </w:r>
      <w:r>
        <w:rPr>
          <w:rFonts w:ascii="Times New Roman CYR" w:hAnsi="Times New Roman CYR" w:cs="Times New Roman CYR"/>
          <w:sz w:val="26"/>
          <w:szCs w:val="26"/>
        </w:rPr>
        <w:t>Единовременная выплата предоставляется за полные годы работы в органах государственной власти и упрвления Екатериновского района, в органах местного самоуправления Галаховского муниципального образования (далее органы местного самоуправления Галаховского муниципального образования) в следующих размерах:</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1)</w:t>
      </w:r>
      <w:r>
        <w:rPr>
          <w:rFonts w:ascii="Times New Roman CYR" w:hAnsi="Times New Roman CYR" w:cs="Times New Roman CYR"/>
          <w:sz w:val="26"/>
          <w:szCs w:val="26"/>
        </w:rPr>
        <w:t>при стаже работы от 2 до 5 полных лет в органах местного самоуправления Галаховского муниципального образования: для выборных должностных лиц- в размере 3 денежных вознаграждений, для муниципальных служащих- в размере 3 месячных денежных содержаний;</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2)</w:t>
      </w:r>
      <w:r>
        <w:rPr>
          <w:rFonts w:ascii="Times New Roman CYR" w:hAnsi="Times New Roman CYR" w:cs="Times New Roman CYR"/>
          <w:sz w:val="26"/>
          <w:szCs w:val="26"/>
        </w:rPr>
        <w:t>при стаже работы от 5 до 10 полных лет в органах местного самоуправления Галаховского муниципального образования: для выборных должностных лиц — в размере 6 денежных вознаграждений, для муниципальных служащих — в размере 6 месячных денежных содержаний;</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3)</w:t>
      </w:r>
      <w:r>
        <w:rPr>
          <w:rFonts w:ascii="Times New Roman CYR" w:hAnsi="Times New Roman CYR" w:cs="Times New Roman CYR"/>
          <w:sz w:val="26"/>
          <w:szCs w:val="26"/>
        </w:rPr>
        <w:t>при стаже работы от 10 до 15 полных в органах местного самоуправления Галаховского муниципального образования: для выборных должностных лиц в- размере 10 денежных вознаграждений,для муниципальных служащих — в размере 10 месячных денежных содержаний.</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При стаже работы свыше 15 полных лет в органах местного самоуправления Галаховского муниципального образования размер соответствующей единовременной выплаты увеличивается:для выборных должностных лиц на одно денежное вознаграждение, для муниципальных служащих на одно месячное содержание за каждый полный год работы.</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Лицам, награжденным в период работы ( службы) в органах местного  самоуправления Галаховского муниципального образования государственными наградами или удостоенным почетных званий СССР или Российской Федерации, соответствующий размер единовременной выплаты увеличивается: для  выборных должностных лиц-на два денежных вознаграждений, для муниципальных служащих - на два месячных денежных содержания.</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r>
      <w:r>
        <w:rPr>
          <w:rFonts w:ascii="Times New Roman CYR" w:hAnsi="Times New Roman CYR" w:cs="Times New Roman CYR"/>
          <w:sz w:val="26"/>
          <w:szCs w:val="26"/>
        </w:rPr>
        <w:t>Лицам,удостоенным в период работы в органах местного самоуправления Галаховского муниципального образования почетных званий области или награжденным областными наградами, соответствующий размер едновременной выплаты увеличивается: для выборных должностных лиц- на одно денежное вознаграждение, для муниципальных служащих- на одно месячное денежное содержание.</w:t>
      </w:r>
    </w:p>
    <w:p w:rsidR="00B1007A" w:rsidRDefault="00B1007A" w:rsidP="00B1007A">
      <w:pPr>
        <w:autoSpaceDE w:val="0"/>
        <w:autoSpaceDN w:val="0"/>
        <w:adjustRightInd w:val="0"/>
        <w:jc w:val="both"/>
        <w:rPr>
          <w:rFonts w:ascii="Times New Roman CYR" w:hAnsi="Times New Roman CYR" w:cs="Times New Roman CYR"/>
          <w:sz w:val="26"/>
          <w:szCs w:val="26"/>
        </w:rPr>
      </w:pPr>
      <w:r w:rsidRPr="00B1007A">
        <w:rPr>
          <w:sz w:val="26"/>
          <w:szCs w:val="26"/>
        </w:rPr>
        <w:tab/>
        <w:t>23.</w:t>
      </w:r>
      <w:r>
        <w:rPr>
          <w:rFonts w:ascii="Times New Roman CYR" w:hAnsi="Times New Roman CYR" w:cs="Times New Roman CYR"/>
          <w:sz w:val="26"/>
          <w:szCs w:val="26"/>
        </w:rPr>
        <w:t xml:space="preserve">Расчет суммы единовременной выплаты производится: для выборных должностных лиц из размера денежного вознаграждения, для муниципальных служащих из размера месячного денежного содержания по занимаемой на день </w:t>
      </w:r>
      <w:r>
        <w:rPr>
          <w:rFonts w:ascii="Times New Roman CYR" w:hAnsi="Times New Roman CYR" w:cs="Times New Roman CYR"/>
          <w:sz w:val="26"/>
          <w:szCs w:val="26"/>
        </w:rPr>
        <w:lastRenderedPageBreak/>
        <w:t>увольнения должности в органе местного самоуправления Галаховского муниципального  образования.</w:t>
      </w:r>
    </w:p>
    <w:p w:rsidR="00B1007A" w:rsidRPr="00B1007A" w:rsidRDefault="00B1007A" w:rsidP="00B1007A">
      <w:pPr>
        <w:autoSpaceDE w:val="0"/>
        <w:autoSpaceDN w:val="0"/>
        <w:adjustRightInd w:val="0"/>
        <w:jc w:val="both"/>
        <w:rPr>
          <w:sz w:val="26"/>
          <w:szCs w:val="26"/>
        </w:rPr>
      </w:pPr>
      <w:r w:rsidRPr="00B1007A">
        <w:rPr>
          <w:sz w:val="26"/>
          <w:szCs w:val="26"/>
        </w:rPr>
        <w:tab/>
        <w:t>24.</w:t>
      </w:r>
      <w:r>
        <w:rPr>
          <w:rFonts w:ascii="Times New Roman CYR" w:hAnsi="Times New Roman CYR" w:cs="Times New Roman CYR"/>
          <w:sz w:val="26"/>
          <w:szCs w:val="26"/>
        </w:rPr>
        <w:t>Единовременная выплата не предоставляется в случае наличия факта увольнения работника за виновные действия в соответствии с законодательством Российской Федерации</w:t>
      </w:r>
      <w:r w:rsidRPr="00B1007A">
        <w:rPr>
          <w:sz w:val="26"/>
          <w:szCs w:val="26"/>
        </w:rPr>
        <w:t>»;</w:t>
      </w:r>
    </w:p>
    <w:p w:rsidR="00B1007A" w:rsidRPr="00B1007A" w:rsidRDefault="00B1007A" w:rsidP="00B1007A">
      <w:pPr>
        <w:autoSpaceDE w:val="0"/>
        <w:autoSpaceDN w:val="0"/>
        <w:adjustRightInd w:val="0"/>
        <w:jc w:val="both"/>
        <w:rPr>
          <w:sz w:val="26"/>
          <w:szCs w:val="26"/>
        </w:rPr>
      </w:pPr>
      <w:r w:rsidRPr="00B1007A">
        <w:rPr>
          <w:sz w:val="26"/>
          <w:szCs w:val="26"/>
        </w:rPr>
        <w:tab/>
      </w:r>
      <w:r>
        <w:rPr>
          <w:rFonts w:ascii="Times New Roman CYR" w:hAnsi="Times New Roman CYR" w:cs="Times New Roman CYR"/>
          <w:sz w:val="26"/>
          <w:szCs w:val="26"/>
        </w:rPr>
        <w:t xml:space="preserve">а)в пунктах 8,10,11 приложения к решению слова </w:t>
      </w:r>
      <w:r w:rsidRPr="00B1007A">
        <w:rPr>
          <w:sz w:val="26"/>
          <w:szCs w:val="26"/>
        </w:rPr>
        <w:t xml:space="preserve">« </w:t>
      </w:r>
      <w:r>
        <w:rPr>
          <w:rFonts w:ascii="Times New Roman CYR" w:hAnsi="Times New Roman CYR" w:cs="Times New Roman CYR"/>
          <w:sz w:val="26"/>
          <w:szCs w:val="26"/>
        </w:rPr>
        <w:t>управление учета и отчетности администрации муниципального района</w:t>
      </w:r>
      <w:r w:rsidRPr="00B1007A">
        <w:rPr>
          <w:sz w:val="26"/>
          <w:szCs w:val="26"/>
        </w:rPr>
        <w:t xml:space="preserve">» </w:t>
      </w:r>
      <w:r>
        <w:rPr>
          <w:rFonts w:ascii="Times New Roman CYR" w:hAnsi="Times New Roman CYR" w:cs="Times New Roman CYR"/>
          <w:sz w:val="26"/>
          <w:szCs w:val="26"/>
        </w:rPr>
        <w:t xml:space="preserve">заменить словами </w:t>
      </w:r>
      <w:r w:rsidRPr="00B1007A">
        <w:rPr>
          <w:sz w:val="26"/>
          <w:szCs w:val="26"/>
        </w:rPr>
        <w:t>«</w:t>
      </w:r>
      <w:r>
        <w:rPr>
          <w:rFonts w:ascii="Times New Roman CYR" w:hAnsi="Times New Roman CYR" w:cs="Times New Roman CYR"/>
          <w:sz w:val="26"/>
          <w:szCs w:val="26"/>
        </w:rPr>
        <w:t>МУ Централизованная бухгалтерия органов местного самоуправления Екатериновского муниципального района</w:t>
      </w:r>
      <w:r w:rsidRPr="00B1007A">
        <w:rPr>
          <w:sz w:val="26"/>
          <w:szCs w:val="26"/>
        </w:rPr>
        <w:t>».</w:t>
      </w: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ind w:left="3969"/>
        <w:jc w:val="both"/>
        <w:rPr>
          <w:rFonts w:ascii="Times New Roman CYR" w:hAnsi="Times New Roman CYR" w:cs="Times New Roman CYR"/>
          <w:b/>
          <w:bCs/>
        </w:rPr>
      </w:pPr>
      <w:r>
        <w:rPr>
          <w:rFonts w:ascii="Times New Roman CYR" w:hAnsi="Times New Roman CYR" w:cs="Times New Roman CYR"/>
          <w:b/>
          <w:bCs/>
        </w:rPr>
        <w:t xml:space="preserve">Приложение 1 к Положению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 </w:t>
      </w: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ind w:left="3969"/>
        <w:jc w:val="both"/>
        <w:rPr>
          <w:rFonts w:ascii="Times New Roman CYR" w:hAnsi="Times New Roman CYR" w:cs="Times New Roman CYR"/>
        </w:rPr>
      </w:pPr>
      <w:r>
        <w:rPr>
          <w:rFonts w:ascii="Times New Roman CYR" w:hAnsi="Times New Roman CYR" w:cs="Times New Roman CYR"/>
        </w:rPr>
        <w:t>Главе администрации Галаховского муниципального образования ____________________________________________</w:t>
      </w:r>
    </w:p>
    <w:p w:rsidR="00B1007A" w:rsidRDefault="00B1007A" w:rsidP="00B1007A">
      <w:pPr>
        <w:autoSpaceDE w:val="0"/>
        <w:autoSpaceDN w:val="0"/>
        <w:adjustRightInd w:val="0"/>
        <w:ind w:left="3969"/>
        <w:jc w:val="both"/>
        <w:rPr>
          <w:rFonts w:ascii="Times New Roman CYR" w:hAnsi="Times New Roman CYR" w:cs="Times New Roman CYR"/>
        </w:rPr>
      </w:pPr>
      <w:r>
        <w:rPr>
          <w:rFonts w:ascii="Times New Roman CYR" w:hAnsi="Times New Roman CYR" w:cs="Times New Roman CYR"/>
        </w:rPr>
        <w:t>от _________________________________________</w:t>
      </w:r>
    </w:p>
    <w:p w:rsidR="00B1007A" w:rsidRDefault="00B1007A" w:rsidP="00B1007A">
      <w:pPr>
        <w:autoSpaceDE w:val="0"/>
        <w:autoSpaceDN w:val="0"/>
        <w:adjustRightInd w:val="0"/>
        <w:ind w:left="3969"/>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фамилия, имя, отчество заявителя)</w:t>
      </w:r>
    </w:p>
    <w:p w:rsidR="00B1007A" w:rsidRPr="00B1007A" w:rsidRDefault="00B1007A" w:rsidP="00B1007A">
      <w:pPr>
        <w:autoSpaceDE w:val="0"/>
        <w:autoSpaceDN w:val="0"/>
        <w:adjustRightInd w:val="0"/>
        <w:ind w:left="3969"/>
        <w:jc w:val="both"/>
      </w:pPr>
      <w:r w:rsidRPr="00B1007A">
        <w:t>____________________________________________</w:t>
      </w:r>
    </w:p>
    <w:p w:rsidR="00B1007A" w:rsidRDefault="00B1007A" w:rsidP="00B1007A">
      <w:pPr>
        <w:autoSpaceDE w:val="0"/>
        <w:autoSpaceDN w:val="0"/>
        <w:adjustRightInd w:val="0"/>
        <w:ind w:left="3969"/>
        <w:jc w:val="center"/>
        <w:rPr>
          <w:rFonts w:ascii="Times New Roman CYR" w:hAnsi="Times New Roman CYR" w:cs="Times New Roman CYR"/>
          <w:b/>
          <w:bCs/>
          <w:sz w:val="16"/>
          <w:szCs w:val="16"/>
        </w:rPr>
      </w:pPr>
      <w:r w:rsidRPr="00B1007A">
        <w:rPr>
          <w:b/>
          <w:bCs/>
          <w:sz w:val="16"/>
          <w:szCs w:val="16"/>
        </w:rPr>
        <w:t>(</w:t>
      </w:r>
      <w:r>
        <w:rPr>
          <w:rFonts w:ascii="Times New Roman CYR" w:hAnsi="Times New Roman CYR" w:cs="Times New Roman CYR"/>
          <w:b/>
          <w:bCs/>
          <w:sz w:val="16"/>
          <w:szCs w:val="16"/>
        </w:rPr>
        <w:t>должность заявителя)</w:t>
      </w:r>
    </w:p>
    <w:p w:rsidR="00B1007A" w:rsidRDefault="00B1007A" w:rsidP="00B1007A">
      <w:pPr>
        <w:autoSpaceDE w:val="0"/>
        <w:autoSpaceDN w:val="0"/>
        <w:adjustRightInd w:val="0"/>
        <w:ind w:left="3969"/>
        <w:jc w:val="both"/>
        <w:rPr>
          <w:rFonts w:ascii="Times New Roman CYR" w:hAnsi="Times New Roman CYR" w:cs="Times New Roman CYR"/>
        </w:rPr>
      </w:pPr>
      <w:r>
        <w:rPr>
          <w:rFonts w:ascii="Times New Roman CYR" w:hAnsi="Times New Roman CYR" w:cs="Times New Roman CYR"/>
        </w:rPr>
        <w:t>Домашний адрес: ____________________________</w:t>
      </w:r>
    </w:p>
    <w:p w:rsidR="00B1007A" w:rsidRPr="00B1007A" w:rsidRDefault="00B1007A" w:rsidP="00B1007A">
      <w:pPr>
        <w:autoSpaceDE w:val="0"/>
        <w:autoSpaceDN w:val="0"/>
        <w:adjustRightInd w:val="0"/>
        <w:ind w:left="3969"/>
        <w:jc w:val="both"/>
      </w:pPr>
      <w:r w:rsidRPr="00B1007A">
        <w:t>____________________________________________</w:t>
      </w:r>
    </w:p>
    <w:p w:rsidR="00B1007A" w:rsidRDefault="00B1007A" w:rsidP="00B1007A">
      <w:pPr>
        <w:autoSpaceDE w:val="0"/>
        <w:autoSpaceDN w:val="0"/>
        <w:adjustRightInd w:val="0"/>
        <w:ind w:left="3969"/>
        <w:jc w:val="both"/>
        <w:rPr>
          <w:rFonts w:ascii="Times New Roman CYR" w:hAnsi="Times New Roman CYR" w:cs="Times New Roman CYR"/>
        </w:rPr>
      </w:pPr>
      <w:r>
        <w:rPr>
          <w:rFonts w:ascii="Times New Roman CYR" w:hAnsi="Times New Roman CYR" w:cs="Times New Roman CYR"/>
        </w:rPr>
        <w:t>Телефон ____________________________________</w:t>
      </w: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 xml:space="preserve">З А Я В Л Е Н И Е </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ind w:right="43" w:firstLine="709"/>
        <w:jc w:val="both"/>
        <w:rPr>
          <w:rFonts w:ascii="Times New Roman CYR" w:hAnsi="Times New Roman CYR" w:cs="Times New Roman CYR"/>
          <w:sz w:val="26"/>
          <w:szCs w:val="26"/>
        </w:rPr>
      </w:pPr>
      <w:r>
        <w:rPr>
          <w:rFonts w:ascii="Times New Roman CYR" w:hAnsi="Times New Roman CYR" w:cs="Times New Roman CYR"/>
          <w:sz w:val="26"/>
          <w:szCs w:val="26"/>
        </w:rPr>
        <w:t>В соответствии с решением Совета депутатов Галаховского муниципального образования от ________________</w:t>
      </w:r>
      <w:r w:rsidRPr="00B1007A">
        <w:rPr>
          <w:sz w:val="26"/>
          <w:szCs w:val="26"/>
        </w:rPr>
        <w:t>«</w:t>
      </w:r>
      <w:r>
        <w:rPr>
          <w:rFonts w:ascii="Times New Roman CYR" w:hAnsi="Times New Roman CYR" w:cs="Times New Roman CYR"/>
          <w:sz w:val="26"/>
          <w:szCs w:val="26"/>
        </w:rPr>
        <w:t>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r w:rsidRPr="00B1007A">
        <w:rPr>
          <w:sz w:val="26"/>
          <w:szCs w:val="26"/>
        </w:rPr>
        <w:t xml:space="preserve">» </w:t>
      </w:r>
      <w:r>
        <w:rPr>
          <w:rFonts w:ascii="Times New Roman CYR" w:hAnsi="Times New Roman CYR" w:cs="Times New Roman CYR"/>
          <w:sz w:val="26"/>
          <w:szCs w:val="26"/>
        </w:rPr>
        <w:t>прошу установить мне ежемесячную доплату к назначенной трудовой пенсии ___________________________________</w:t>
      </w:r>
    </w:p>
    <w:p w:rsidR="00B1007A" w:rsidRDefault="00B1007A" w:rsidP="00B1007A">
      <w:pPr>
        <w:autoSpaceDE w:val="0"/>
        <w:autoSpaceDN w:val="0"/>
        <w:adjustRightInd w:val="0"/>
        <w:ind w:right="43" w:firstLine="709"/>
        <w:jc w:val="both"/>
        <w:rPr>
          <w:rFonts w:ascii="Times New Roman CYR" w:hAnsi="Times New Roman CYR" w:cs="Times New Roman CYR"/>
          <w:sz w:val="16"/>
          <w:szCs w:val="16"/>
        </w:rPr>
      </w:pP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16"/>
          <w:szCs w:val="16"/>
        </w:rPr>
        <w:t>(</w:t>
      </w:r>
      <w:r>
        <w:rPr>
          <w:rFonts w:ascii="Times New Roman CYR" w:hAnsi="Times New Roman CYR" w:cs="Times New Roman CYR"/>
          <w:sz w:val="16"/>
          <w:szCs w:val="16"/>
        </w:rPr>
        <w:t>вид пенсии)</w:t>
      </w:r>
    </w:p>
    <w:p w:rsidR="00B1007A" w:rsidRPr="00B1007A" w:rsidRDefault="00B1007A" w:rsidP="00B1007A">
      <w:pPr>
        <w:autoSpaceDE w:val="0"/>
        <w:autoSpaceDN w:val="0"/>
        <w:adjustRightInd w:val="0"/>
        <w:ind w:right="43"/>
        <w:jc w:val="both"/>
        <w:rPr>
          <w:sz w:val="26"/>
          <w:szCs w:val="26"/>
        </w:rPr>
      </w:pPr>
      <w:r w:rsidRPr="00B1007A">
        <w:rPr>
          <w:sz w:val="26"/>
          <w:szCs w:val="26"/>
        </w:rPr>
        <w:t>______________________________________________________________________</w:t>
      </w:r>
    </w:p>
    <w:p w:rsidR="00B1007A" w:rsidRDefault="00B1007A" w:rsidP="00B1007A">
      <w:pPr>
        <w:autoSpaceDE w:val="0"/>
        <w:autoSpaceDN w:val="0"/>
        <w:adjustRightInd w:val="0"/>
        <w:ind w:right="43" w:firstLine="709"/>
        <w:jc w:val="both"/>
        <w:rPr>
          <w:rFonts w:ascii="Times New Roman CYR" w:hAnsi="Times New Roman CYR" w:cs="Times New Roman CYR"/>
          <w:sz w:val="26"/>
          <w:szCs w:val="26"/>
        </w:rPr>
      </w:pPr>
      <w:r>
        <w:rPr>
          <w:rFonts w:ascii="Times New Roman CYR" w:hAnsi="Times New Roman CYR" w:cs="Times New Roman CYR"/>
          <w:sz w:val="26"/>
          <w:szCs w:val="26"/>
        </w:rPr>
        <w:t>Трудовую пенсию получаю в _______________________________________</w:t>
      </w:r>
    </w:p>
    <w:p w:rsidR="00B1007A" w:rsidRPr="00B1007A" w:rsidRDefault="00B1007A" w:rsidP="00B1007A">
      <w:pPr>
        <w:autoSpaceDE w:val="0"/>
        <w:autoSpaceDN w:val="0"/>
        <w:adjustRightInd w:val="0"/>
        <w:ind w:right="43"/>
        <w:jc w:val="both"/>
        <w:rPr>
          <w:sz w:val="26"/>
          <w:szCs w:val="26"/>
        </w:rPr>
      </w:pPr>
      <w:r w:rsidRPr="00B1007A">
        <w:rPr>
          <w:sz w:val="26"/>
          <w:szCs w:val="26"/>
        </w:rPr>
        <w:t>______________________________________________________________________</w:t>
      </w:r>
    </w:p>
    <w:p w:rsidR="00B1007A" w:rsidRDefault="00B1007A" w:rsidP="00B1007A">
      <w:pPr>
        <w:autoSpaceDE w:val="0"/>
        <w:autoSpaceDN w:val="0"/>
        <w:adjustRightInd w:val="0"/>
        <w:ind w:right="43"/>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наименование органа отделения Пенсионного фонда РФ)</w:t>
      </w:r>
    </w:p>
    <w:p w:rsidR="00B1007A" w:rsidRDefault="00B1007A" w:rsidP="00B1007A">
      <w:pPr>
        <w:autoSpaceDE w:val="0"/>
        <w:autoSpaceDN w:val="0"/>
        <w:adjustRightInd w:val="0"/>
        <w:ind w:right="43" w:firstLine="709"/>
        <w:jc w:val="both"/>
        <w:rPr>
          <w:rFonts w:ascii="Times New Roman CYR" w:hAnsi="Times New Roman CYR" w:cs="Times New Roman CYR"/>
          <w:sz w:val="26"/>
          <w:szCs w:val="26"/>
        </w:rPr>
      </w:pPr>
      <w:r>
        <w:rPr>
          <w:rFonts w:ascii="Times New Roman CYR" w:hAnsi="Times New Roman CYR" w:cs="Times New Roman CYR"/>
          <w:sz w:val="26"/>
          <w:szCs w:val="26"/>
        </w:rPr>
        <w:t>При замещении муниципальной (государственной) должности вновь обязуюсь сообщить об этом в орган, выплачивающий ежемесячную доплату к пенсии.</w:t>
      </w:r>
    </w:p>
    <w:p w:rsidR="00B1007A" w:rsidRPr="00B1007A" w:rsidRDefault="00B1007A" w:rsidP="00B1007A">
      <w:pPr>
        <w:autoSpaceDE w:val="0"/>
        <w:autoSpaceDN w:val="0"/>
        <w:adjustRightInd w:val="0"/>
        <w:ind w:right="43" w:firstLine="709"/>
        <w:jc w:val="both"/>
        <w:rPr>
          <w:rFonts w:ascii="Calibri" w:hAnsi="Calibri" w:cs="Calibri"/>
          <w:sz w:val="22"/>
          <w:szCs w:val="22"/>
        </w:rPr>
      </w:pPr>
    </w:p>
    <w:p w:rsidR="00B1007A" w:rsidRPr="00B1007A" w:rsidRDefault="00B1007A" w:rsidP="00B1007A">
      <w:pPr>
        <w:autoSpaceDE w:val="0"/>
        <w:autoSpaceDN w:val="0"/>
        <w:adjustRightInd w:val="0"/>
        <w:ind w:right="43" w:firstLine="709"/>
        <w:jc w:val="both"/>
        <w:rPr>
          <w:rFonts w:ascii="Calibri" w:hAnsi="Calibri" w:cs="Calibri"/>
          <w:sz w:val="22"/>
          <w:szCs w:val="22"/>
        </w:rPr>
      </w:pPr>
    </w:p>
    <w:p w:rsidR="00B1007A" w:rsidRPr="00B1007A" w:rsidRDefault="00B1007A" w:rsidP="00B1007A">
      <w:pPr>
        <w:autoSpaceDE w:val="0"/>
        <w:autoSpaceDN w:val="0"/>
        <w:adjustRightInd w:val="0"/>
        <w:ind w:right="43" w:firstLine="709"/>
        <w:jc w:val="both"/>
        <w:rPr>
          <w:rFonts w:ascii="Calibri" w:hAnsi="Calibri" w:cs="Calibri"/>
          <w:sz w:val="22"/>
          <w:szCs w:val="22"/>
        </w:rPr>
      </w:pPr>
    </w:p>
    <w:p w:rsidR="00B1007A" w:rsidRDefault="00B1007A" w:rsidP="00B1007A">
      <w:pPr>
        <w:autoSpaceDE w:val="0"/>
        <w:autoSpaceDN w:val="0"/>
        <w:adjustRightInd w:val="0"/>
        <w:ind w:right="43"/>
        <w:jc w:val="both"/>
        <w:rPr>
          <w:rFonts w:ascii="Times New Roman CYR" w:hAnsi="Times New Roman CYR" w:cs="Times New Roman CYR"/>
          <w:sz w:val="26"/>
          <w:szCs w:val="26"/>
        </w:rPr>
      </w:pPr>
      <w:r w:rsidRPr="00B1007A">
        <w:rPr>
          <w:sz w:val="26"/>
          <w:szCs w:val="26"/>
        </w:rPr>
        <w:t>«______»_________________ 200___</w:t>
      </w:r>
      <w:r>
        <w:rPr>
          <w:rFonts w:ascii="Times New Roman CYR" w:hAnsi="Times New Roman CYR" w:cs="Times New Roman CYR"/>
          <w:sz w:val="26"/>
          <w:szCs w:val="26"/>
        </w:rPr>
        <w:t xml:space="preserve">г. </w:t>
      </w:r>
      <w:r>
        <w:rPr>
          <w:rFonts w:ascii="Times New Roman CYR" w:hAnsi="Times New Roman CYR" w:cs="Times New Roman CYR"/>
          <w:sz w:val="26"/>
          <w:szCs w:val="26"/>
        </w:rPr>
        <w:tab/>
      </w:r>
      <w:r>
        <w:rPr>
          <w:rFonts w:ascii="Times New Roman CYR" w:hAnsi="Times New Roman CYR" w:cs="Times New Roman CYR"/>
          <w:sz w:val="26"/>
          <w:szCs w:val="26"/>
        </w:rPr>
        <w:tab/>
        <w:t>__________________________</w:t>
      </w:r>
    </w:p>
    <w:p w:rsidR="00B1007A" w:rsidRDefault="00B1007A" w:rsidP="00B1007A">
      <w:pPr>
        <w:autoSpaceDE w:val="0"/>
        <w:autoSpaceDN w:val="0"/>
        <w:adjustRightInd w:val="0"/>
        <w:ind w:right="43"/>
        <w:jc w:val="both"/>
        <w:rPr>
          <w:rFonts w:ascii="Times New Roman CYR" w:hAnsi="Times New Roman CYR" w:cs="Times New Roman CYR"/>
          <w:b/>
          <w:bCs/>
          <w:sz w:val="16"/>
          <w:szCs w:val="16"/>
        </w:rPr>
      </w:pP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26"/>
          <w:szCs w:val="26"/>
        </w:rPr>
        <w:tab/>
      </w:r>
      <w:r w:rsidRPr="00B1007A">
        <w:rPr>
          <w:b/>
          <w:bCs/>
          <w:sz w:val="16"/>
          <w:szCs w:val="16"/>
        </w:rPr>
        <w:t>(</w:t>
      </w:r>
      <w:r>
        <w:rPr>
          <w:rFonts w:ascii="Times New Roman CYR" w:hAnsi="Times New Roman CYR" w:cs="Times New Roman CYR"/>
          <w:b/>
          <w:bCs/>
          <w:sz w:val="16"/>
          <w:szCs w:val="16"/>
        </w:rPr>
        <w:t>подпись заявителя)</w:t>
      </w: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ind w:left="3969"/>
        <w:jc w:val="both"/>
        <w:rPr>
          <w:rFonts w:ascii="Times New Roman CYR" w:hAnsi="Times New Roman CYR" w:cs="Times New Roman CYR"/>
          <w:b/>
          <w:bCs/>
        </w:rPr>
      </w:pPr>
      <w:r w:rsidRPr="00B1007A">
        <w:rPr>
          <w:b/>
          <w:bCs/>
        </w:rPr>
        <w:t xml:space="preserve"> </w:t>
      </w:r>
      <w:r>
        <w:rPr>
          <w:rFonts w:ascii="Times New Roman CYR" w:hAnsi="Times New Roman CYR" w:cs="Times New Roman CYR"/>
          <w:b/>
          <w:bCs/>
        </w:rPr>
        <w:t>Приложение 2 к Положению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ind w:left="3969"/>
        <w:jc w:val="right"/>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b/>
          <w:bCs/>
          <w:sz w:val="26"/>
          <w:szCs w:val="26"/>
        </w:rPr>
      </w:pPr>
      <w:r w:rsidRPr="00B1007A">
        <w:rPr>
          <w:b/>
          <w:bCs/>
          <w:sz w:val="26"/>
          <w:szCs w:val="26"/>
        </w:rPr>
        <w:t>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наименование органа местного самоуправления, структурного подразделения органа)</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П Р Е Д С Т А В Л Е Н И Е</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jc w:val="right"/>
        <w:rPr>
          <w:rFonts w:ascii="Times New Roman CYR" w:hAnsi="Times New Roman CYR" w:cs="Times New Roman CYR"/>
          <w:sz w:val="26"/>
          <w:szCs w:val="26"/>
        </w:rPr>
      </w:pPr>
      <w:r w:rsidRPr="00B1007A">
        <w:rPr>
          <w:sz w:val="26"/>
          <w:szCs w:val="26"/>
        </w:rPr>
        <w:t>«___»_____________ 200 ___</w:t>
      </w:r>
      <w:r>
        <w:rPr>
          <w:rFonts w:ascii="Times New Roman CYR" w:hAnsi="Times New Roman CYR" w:cs="Times New Roman CYR"/>
          <w:sz w:val="26"/>
          <w:szCs w:val="26"/>
        </w:rPr>
        <w:t>г.</w:t>
      </w:r>
    </w:p>
    <w:p w:rsidR="00B1007A" w:rsidRPr="00B1007A" w:rsidRDefault="00B1007A" w:rsidP="00B1007A">
      <w:pPr>
        <w:autoSpaceDE w:val="0"/>
        <w:autoSpaceDN w:val="0"/>
        <w:adjustRightInd w:val="0"/>
        <w:jc w:val="right"/>
        <w:rPr>
          <w:rFonts w:ascii="Calibri" w:hAnsi="Calibri" w:cs="Calibri"/>
          <w:sz w:val="22"/>
          <w:szCs w:val="22"/>
        </w:rPr>
      </w:pPr>
    </w:p>
    <w:p w:rsidR="00B1007A" w:rsidRPr="00B1007A" w:rsidRDefault="00B1007A" w:rsidP="00B1007A">
      <w:pPr>
        <w:autoSpaceDE w:val="0"/>
        <w:autoSpaceDN w:val="0"/>
        <w:adjustRightInd w:val="0"/>
        <w:ind w:firstLine="709"/>
        <w:jc w:val="both"/>
        <w:rPr>
          <w:sz w:val="26"/>
          <w:szCs w:val="26"/>
        </w:rPr>
      </w:pPr>
      <w:r>
        <w:rPr>
          <w:rFonts w:ascii="Times New Roman CYR" w:hAnsi="Times New Roman CYR" w:cs="Times New Roman CYR"/>
          <w:sz w:val="26"/>
          <w:szCs w:val="26"/>
        </w:rPr>
        <w:t xml:space="preserve">Об установлении ежемесячной доплаты к трудовой пенсии в соответствии с решением Совета депутатов Галаховского муниципального образования от </w:t>
      </w:r>
      <w:r>
        <w:rPr>
          <w:rFonts w:ascii="Times New Roman CYR" w:hAnsi="Times New Roman CYR" w:cs="Times New Roman CYR"/>
          <w:sz w:val="26"/>
          <w:szCs w:val="26"/>
        </w:rPr>
        <w:lastRenderedPageBreak/>
        <w:t>_______________________</w:t>
      </w:r>
      <w:r w:rsidRPr="00B1007A">
        <w:rPr>
          <w:sz w:val="26"/>
          <w:szCs w:val="26"/>
        </w:rPr>
        <w:t>«</w:t>
      </w:r>
      <w:r>
        <w:rPr>
          <w:rFonts w:ascii="Times New Roman CYR" w:hAnsi="Times New Roman CYR" w:cs="Times New Roman CYR"/>
          <w:sz w:val="26"/>
          <w:szCs w:val="26"/>
        </w:rPr>
        <w:t>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r w:rsidRPr="00B1007A">
        <w:rPr>
          <w:sz w:val="26"/>
          <w:szCs w:val="26"/>
        </w:rPr>
        <w:t>».</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 xml:space="preserve">Установить с </w:t>
      </w:r>
      <w:r w:rsidRPr="00B1007A">
        <w:rPr>
          <w:sz w:val="26"/>
          <w:szCs w:val="26"/>
        </w:rPr>
        <w:t>«____»_______________ 200__</w:t>
      </w:r>
      <w:r>
        <w:rPr>
          <w:rFonts w:ascii="Times New Roman CYR" w:hAnsi="Times New Roman CYR" w:cs="Times New Roman CYR"/>
          <w:sz w:val="26"/>
          <w:szCs w:val="26"/>
        </w:rPr>
        <w:t>года _______________________</w:t>
      </w:r>
    </w:p>
    <w:p w:rsidR="00B1007A" w:rsidRPr="00B1007A" w:rsidRDefault="00B1007A" w:rsidP="00B1007A">
      <w:pPr>
        <w:autoSpaceDE w:val="0"/>
        <w:autoSpaceDN w:val="0"/>
        <w:adjustRightInd w:val="0"/>
        <w:jc w:val="both"/>
        <w:rPr>
          <w:sz w:val="26"/>
          <w:szCs w:val="26"/>
        </w:rPr>
      </w:pPr>
      <w:r w:rsidRPr="00B1007A">
        <w:rPr>
          <w:sz w:val="26"/>
          <w:szCs w:val="26"/>
        </w:rPr>
        <w:t>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фамилия, имя, отчество лица)</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замещавшему должность муниципальной службы  ___________________________</w:t>
      </w:r>
    </w:p>
    <w:p w:rsidR="00B1007A" w:rsidRDefault="00B1007A" w:rsidP="00B1007A">
      <w:pPr>
        <w:autoSpaceDE w:val="0"/>
        <w:autoSpaceDN w:val="0"/>
        <w:adjustRightInd w:val="0"/>
        <w:jc w:val="both"/>
        <w:rPr>
          <w:rFonts w:ascii="Times New Roman CYR" w:hAnsi="Times New Roman CYR" w:cs="Times New Roman CYR"/>
          <w:sz w:val="16"/>
          <w:szCs w:val="16"/>
        </w:rPr>
      </w:pP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16"/>
          <w:szCs w:val="16"/>
        </w:rPr>
        <w:t>(</w:t>
      </w:r>
      <w:r>
        <w:rPr>
          <w:rFonts w:ascii="Times New Roman CYR" w:hAnsi="Times New Roman CYR" w:cs="Times New Roman CYR"/>
          <w:sz w:val="16"/>
          <w:szCs w:val="16"/>
        </w:rPr>
        <w:t>Наименование должности)</w:t>
      </w:r>
    </w:p>
    <w:p w:rsidR="00B1007A" w:rsidRPr="00B1007A" w:rsidRDefault="00B1007A" w:rsidP="00B1007A">
      <w:pPr>
        <w:autoSpaceDE w:val="0"/>
        <w:autoSpaceDN w:val="0"/>
        <w:adjustRightInd w:val="0"/>
        <w:jc w:val="both"/>
        <w:rPr>
          <w:sz w:val="26"/>
          <w:szCs w:val="26"/>
        </w:rPr>
      </w:pPr>
      <w:r w:rsidRPr="00B1007A">
        <w:rPr>
          <w:sz w:val="26"/>
          <w:szCs w:val="26"/>
        </w:rPr>
        <w:t>_______________________________________________________________________</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в 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наименование структурного подразделения органа местного самоуправления)</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исходя из стажа муниципальной (государственной) службы _____________ лет ежемесячную доплату, составляющую суммарно с учетом трудовой пенсии 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вид пенсии)</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процентов месячного денежного содержания муниципального служащего.</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Месячное денежное содержание по указанной должности составляет _____________ рублей, в том числе должностной оклад ___________ рублей.</w:t>
      </w: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Глава администрации Галаховского </w:t>
      </w: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муниципального образования</w:t>
      </w:r>
    </w:p>
    <w:p w:rsidR="00B1007A" w:rsidRPr="00B1007A" w:rsidRDefault="00B1007A" w:rsidP="00B1007A">
      <w:pPr>
        <w:autoSpaceDE w:val="0"/>
        <w:autoSpaceDN w:val="0"/>
        <w:adjustRightInd w:val="0"/>
        <w:jc w:val="both"/>
        <w:rPr>
          <w:b/>
          <w:bCs/>
          <w:sz w:val="26"/>
          <w:szCs w:val="26"/>
        </w:rPr>
      </w:pPr>
      <w:r w:rsidRPr="00B1007A">
        <w:rPr>
          <w:b/>
          <w:bCs/>
          <w:sz w:val="26"/>
          <w:szCs w:val="26"/>
        </w:rPr>
        <w:t xml:space="preserve">                         </w:t>
      </w:r>
      <w:r w:rsidRPr="00B1007A">
        <w:rPr>
          <w:b/>
          <w:bCs/>
          <w:sz w:val="26"/>
          <w:szCs w:val="26"/>
        </w:rPr>
        <w:tab/>
      </w:r>
      <w:r w:rsidRPr="00B1007A">
        <w:rPr>
          <w:b/>
          <w:bCs/>
          <w:sz w:val="26"/>
          <w:szCs w:val="26"/>
        </w:rPr>
        <w:tab/>
      </w:r>
      <w:r w:rsidRPr="00B1007A">
        <w:rPr>
          <w:b/>
          <w:bCs/>
          <w:sz w:val="26"/>
          <w:szCs w:val="26"/>
        </w:rPr>
        <w:tab/>
        <w:t xml:space="preserve">                            _______________________</w:t>
      </w:r>
    </w:p>
    <w:p w:rsidR="00B1007A" w:rsidRDefault="00B1007A" w:rsidP="00B1007A">
      <w:pPr>
        <w:autoSpaceDE w:val="0"/>
        <w:autoSpaceDN w:val="0"/>
        <w:adjustRightInd w:val="0"/>
        <w:ind w:left="5040" w:firstLine="72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подпись)</w:t>
      </w:r>
    </w:p>
    <w:p w:rsidR="00B1007A" w:rsidRPr="00B1007A" w:rsidRDefault="00B1007A" w:rsidP="00B1007A">
      <w:pPr>
        <w:autoSpaceDE w:val="0"/>
        <w:autoSpaceDN w:val="0"/>
        <w:adjustRightInd w:val="0"/>
        <w:jc w:val="right"/>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ind w:left="3969"/>
        <w:jc w:val="both"/>
        <w:rPr>
          <w:rFonts w:ascii="Times New Roman CYR" w:hAnsi="Times New Roman CYR" w:cs="Times New Roman CYR"/>
          <w:b/>
          <w:bCs/>
        </w:rPr>
      </w:pPr>
      <w:r>
        <w:rPr>
          <w:rFonts w:ascii="Times New Roman CYR" w:hAnsi="Times New Roman CYR" w:cs="Times New Roman CYR"/>
          <w:b/>
          <w:bCs/>
        </w:rPr>
        <w:t>Приложение 3 к Положению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ind w:left="3969"/>
        <w:jc w:val="right"/>
        <w:rPr>
          <w:rFonts w:ascii="Calibri" w:hAnsi="Calibri" w:cs="Calibri"/>
          <w:sz w:val="22"/>
          <w:szCs w:val="22"/>
        </w:rPr>
      </w:pPr>
    </w:p>
    <w:p w:rsidR="00B1007A" w:rsidRPr="00B1007A" w:rsidRDefault="00B1007A" w:rsidP="00B1007A">
      <w:pPr>
        <w:autoSpaceDE w:val="0"/>
        <w:autoSpaceDN w:val="0"/>
        <w:adjustRightInd w:val="0"/>
        <w:ind w:left="3969"/>
        <w:jc w:val="both"/>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sz w:val="26"/>
          <w:szCs w:val="26"/>
          <w:u w:val="single"/>
        </w:rPr>
      </w:pPr>
      <w:r>
        <w:rPr>
          <w:rFonts w:ascii="Times New Roman CYR" w:hAnsi="Times New Roman CYR" w:cs="Times New Roman CYR"/>
          <w:b/>
          <w:bCs/>
          <w:sz w:val="26"/>
          <w:szCs w:val="26"/>
          <w:u w:val="single"/>
        </w:rPr>
        <w:t>Администрация Галаховского  муниципального образования</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ПОСТАНОВЛЕНИЕ №_________</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jc w:val="right"/>
        <w:rPr>
          <w:rFonts w:ascii="Times New Roman CYR" w:hAnsi="Times New Roman CYR" w:cs="Times New Roman CYR"/>
          <w:sz w:val="26"/>
          <w:szCs w:val="26"/>
        </w:rPr>
      </w:pPr>
      <w:r w:rsidRPr="00B1007A">
        <w:rPr>
          <w:sz w:val="26"/>
          <w:szCs w:val="26"/>
        </w:rPr>
        <w:t xml:space="preserve">«_____»______________ 200___ </w:t>
      </w:r>
      <w:r>
        <w:rPr>
          <w:rFonts w:ascii="Times New Roman CYR" w:hAnsi="Times New Roman CYR" w:cs="Times New Roman CYR"/>
          <w:sz w:val="26"/>
          <w:szCs w:val="26"/>
        </w:rPr>
        <w:t>г.</w:t>
      </w:r>
    </w:p>
    <w:p w:rsidR="00B1007A" w:rsidRPr="00B1007A" w:rsidRDefault="00B1007A" w:rsidP="00B1007A">
      <w:pPr>
        <w:autoSpaceDE w:val="0"/>
        <w:autoSpaceDN w:val="0"/>
        <w:adjustRightInd w:val="0"/>
        <w:jc w:val="right"/>
        <w:rPr>
          <w:rFonts w:ascii="Calibri" w:hAnsi="Calibri" w:cs="Calibri"/>
          <w:sz w:val="22"/>
          <w:szCs w:val="22"/>
        </w:rPr>
      </w:pP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Об установлении размера ежемесячной доплаты к трудовой  пенсии  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фамилия, имя, отчество лица)</w:t>
      </w: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В соответствии с решением Совета депутатов Галаховского муниципального образования от ______________ </w:t>
      </w:r>
      <w:r w:rsidRPr="00B1007A">
        <w:rPr>
          <w:sz w:val="26"/>
          <w:szCs w:val="26"/>
        </w:rPr>
        <w:t>«</w:t>
      </w:r>
      <w:r>
        <w:rPr>
          <w:rFonts w:ascii="Times New Roman CYR" w:hAnsi="Times New Roman CYR" w:cs="Times New Roman CYR"/>
          <w:sz w:val="26"/>
          <w:szCs w:val="26"/>
        </w:rPr>
        <w:t>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r w:rsidRPr="00B1007A">
        <w:rPr>
          <w:sz w:val="26"/>
          <w:szCs w:val="26"/>
        </w:rPr>
        <w:t xml:space="preserve">» </w:t>
      </w:r>
      <w:r>
        <w:rPr>
          <w:rFonts w:ascii="Times New Roman CYR" w:hAnsi="Times New Roman CYR" w:cs="Times New Roman CYR"/>
          <w:sz w:val="26"/>
          <w:szCs w:val="26"/>
        </w:rPr>
        <w:t>ПОСТАНОВЛЯЮ:</w:t>
      </w: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sidRPr="00B1007A">
        <w:rPr>
          <w:sz w:val="26"/>
          <w:szCs w:val="26"/>
        </w:rPr>
        <w:t xml:space="preserve">1) </w:t>
      </w:r>
      <w:r>
        <w:rPr>
          <w:rFonts w:ascii="Times New Roman CYR" w:hAnsi="Times New Roman CYR" w:cs="Times New Roman CYR"/>
          <w:sz w:val="26"/>
          <w:szCs w:val="26"/>
        </w:rPr>
        <w:t>установить к трудовой пенсии ____________________________________</w:t>
      </w:r>
    </w:p>
    <w:p w:rsidR="00B1007A" w:rsidRDefault="00B1007A" w:rsidP="00B1007A">
      <w:pPr>
        <w:autoSpaceDE w:val="0"/>
        <w:autoSpaceDN w:val="0"/>
        <w:adjustRightInd w:val="0"/>
        <w:ind w:firstLine="709"/>
        <w:jc w:val="both"/>
        <w:rPr>
          <w:rFonts w:ascii="Times New Roman CYR" w:hAnsi="Times New Roman CYR" w:cs="Times New Roman CYR"/>
          <w:sz w:val="16"/>
          <w:szCs w:val="16"/>
        </w:rPr>
      </w:pPr>
      <w:r w:rsidRPr="00B1007A">
        <w:rPr>
          <w:sz w:val="16"/>
          <w:szCs w:val="16"/>
        </w:rPr>
        <w:tab/>
      </w:r>
      <w:r w:rsidRPr="00B1007A">
        <w:rPr>
          <w:sz w:val="16"/>
          <w:szCs w:val="16"/>
        </w:rPr>
        <w:tab/>
      </w:r>
      <w:r w:rsidRPr="00B1007A">
        <w:rPr>
          <w:sz w:val="16"/>
          <w:szCs w:val="16"/>
        </w:rPr>
        <w:tab/>
      </w:r>
      <w:r w:rsidRPr="00B1007A">
        <w:rPr>
          <w:sz w:val="16"/>
          <w:szCs w:val="16"/>
        </w:rPr>
        <w:tab/>
      </w:r>
      <w:r w:rsidRPr="00B1007A">
        <w:rPr>
          <w:sz w:val="16"/>
          <w:szCs w:val="16"/>
        </w:rPr>
        <w:tab/>
      </w:r>
      <w:r w:rsidRPr="00B1007A">
        <w:rPr>
          <w:sz w:val="16"/>
          <w:szCs w:val="16"/>
        </w:rPr>
        <w:tab/>
      </w:r>
      <w:r w:rsidRPr="00B1007A">
        <w:rPr>
          <w:sz w:val="16"/>
          <w:szCs w:val="16"/>
        </w:rPr>
        <w:tab/>
        <w:t>(</w:t>
      </w:r>
      <w:r>
        <w:rPr>
          <w:rFonts w:ascii="Times New Roman CYR" w:hAnsi="Times New Roman CYR" w:cs="Times New Roman CYR"/>
          <w:sz w:val="16"/>
          <w:szCs w:val="16"/>
        </w:rPr>
        <w:t>ФИО служащего, вид пенсии)</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в размере __________________________ рублей в месяц ежемесячную доплату в размере _________  рублей в месяц, исходя из общей суммы трудовой пенсии и доплаты  к ней в размере  __________ рублей, составляющей ______________ процентов месячного денежного содержания;</w:t>
      </w:r>
    </w:p>
    <w:p w:rsidR="00B1007A" w:rsidRDefault="00B1007A" w:rsidP="00B1007A">
      <w:pPr>
        <w:autoSpaceDE w:val="0"/>
        <w:autoSpaceDN w:val="0"/>
        <w:adjustRightInd w:val="0"/>
        <w:ind w:firstLine="709"/>
        <w:jc w:val="both"/>
        <w:rPr>
          <w:rFonts w:ascii="Times New Roman CYR" w:hAnsi="Times New Roman CYR" w:cs="Times New Roman CYR"/>
          <w:sz w:val="16"/>
          <w:szCs w:val="16"/>
        </w:rPr>
      </w:pPr>
      <w:r w:rsidRPr="00B1007A">
        <w:rPr>
          <w:sz w:val="26"/>
          <w:szCs w:val="26"/>
        </w:rPr>
        <w:t xml:space="preserve">2) </w:t>
      </w:r>
      <w:r>
        <w:rPr>
          <w:rFonts w:ascii="Times New Roman CYR" w:hAnsi="Times New Roman CYR" w:cs="Times New Roman CYR"/>
          <w:sz w:val="26"/>
          <w:szCs w:val="26"/>
        </w:rPr>
        <w:t>приостановить выплату ежемесячной доплаты к трудовой пенсии с ________________ в связи________________________________________________</w:t>
      </w:r>
      <w:r>
        <w:rPr>
          <w:rFonts w:ascii="Times New Roman CYR" w:hAnsi="Times New Roman CYR" w:cs="Times New Roman CYR"/>
          <w:sz w:val="26"/>
          <w:szCs w:val="26"/>
        </w:rPr>
        <w:br/>
      </w:r>
      <w:r w:rsidRPr="00B1007A">
        <w:rPr>
          <w:sz w:val="16"/>
          <w:szCs w:val="16"/>
        </w:rPr>
        <w:tab/>
        <w:t>(</w:t>
      </w:r>
      <w:r>
        <w:rPr>
          <w:rFonts w:ascii="Times New Roman CYR" w:hAnsi="Times New Roman CYR" w:cs="Times New Roman CYR"/>
          <w:sz w:val="16"/>
          <w:szCs w:val="16"/>
        </w:rPr>
        <w:t>дата)</w:t>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t>(указать основание)</w:t>
      </w:r>
    </w:p>
    <w:p w:rsidR="00B1007A" w:rsidRDefault="00B1007A" w:rsidP="00B1007A">
      <w:pPr>
        <w:autoSpaceDE w:val="0"/>
        <w:autoSpaceDN w:val="0"/>
        <w:adjustRightInd w:val="0"/>
        <w:ind w:firstLine="709"/>
        <w:jc w:val="both"/>
        <w:rPr>
          <w:rFonts w:ascii="Times New Roman CYR" w:hAnsi="Times New Roman CYR" w:cs="Times New Roman CYR"/>
          <w:sz w:val="16"/>
          <w:szCs w:val="16"/>
        </w:rPr>
      </w:pPr>
      <w:r w:rsidRPr="00B1007A">
        <w:rPr>
          <w:sz w:val="26"/>
          <w:szCs w:val="26"/>
        </w:rPr>
        <w:t xml:space="preserve">3) </w:t>
      </w:r>
      <w:r>
        <w:rPr>
          <w:rFonts w:ascii="Times New Roman CYR" w:hAnsi="Times New Roman CYR" w:cs="Times New Roman CYR"/>
          <w:sz w:val="26"/>
          <w:szCs w:val="26"/>
        </w:rPr>
        <w:t>возобновить выплату ежемесячной доплаты к трудовой пенсии с ________________ в связи________________________________________________</w:t>
      </w:r>
      <w:r>
        <w:rPr>
          <w:rFonts w:ascii="Times New Roman CYR" w:hAnsi="Times New Roman CYR" w:cs="Times New Roman CYR"/>
          <w:sz w:val="26"/>
          <w:szCs w:val="26"/>
        </w:rPr>
        <w:br/>
      </w:r>
      <w:r w:rsidRPr="00B1007A">
        <w:rPr>
          <w:sz w:val="16"/>
          <w:szCs w:val="16"/>
        </w:rPr>
        <w:tab/>
        <w:t>(</w:t>
      </w:r>
      <w:r>
        <w:rPr>
          <w:rFonts w:ascii="Times New Roman CYR" w:hAnsi="Times New Roman CYR" w:cs="Times New Roman CYR"/>
          <w:sz w:val="16"/>
          <w:szCs w:val="16"/>
        </w:rPr>
        <w:t>дата)</w:t>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t>(указать основание)</w:t>
      </w:r>
    </w:p>
    <w:p w:rsidR="00B1007A" w:rsidRDefault="00B1007A" w:rsidP="00B1007A">
      <w:pPr>
        <w:autoSpaceDE w:val="0"/>
        <w:autoSpaceDN w:val="0"/>
        <w:adjustRightInd w:val="0"/>
        <w:ind w:firstLine="709"/>
        <w:jc w:val="both"/>
        <w:rPr>
          <w:rFonts w:ascii="Times New Roman CYR" w:hAnsi="Times New Roman CYR" w:cs="Times New Roman CYR"/>
          <w:sz w:val="16"/>
          <w:szCs w:val="16"/>
        </w:rPr>
      </w:pPr>
      <w:r w:rsidRPr="00B1007A">
        <w:rPr>
          <w:sz w:val="26"/>
          <w:szCs w:val="26"/>
        </w:rPr>
        <w:t xml:space="preserve">4) </w:t>
      </w:r>
      <w:r>
        <w:rPr>
          <w:rFonts w:ascii="Times New Roman CYR" w:hAnsi="Times New Roman CYR" w:cs="Times New Roman CYR"/>
          <w:sz w:val="26"/>
          <w:szCs w:val="26"/>
        </w:rPr>
        <w:t>прекратить выплату ежемесячной доплаты к трудовой пенсии с ________________ в связи________________________________________________</w:t>
      </w:r>
      <w:r>
        <w:rPr>
          <w:rFonts w:ascii="Times New Roman CYR" w:hAnsi="Times New Roman CYR" w:cs="Times New Roman CYR"/>
          <w:sz w:val="26"/>
          <w:szCs w:val="26"/>
        </w:rPr>
        <w:br/>
      </w:r>
      <w:r w:rsidRPr="00B1007A">
        <w:rPr>
          <w:sz w:val="16"/>
          <w:szCs w:val="16"/>
        </w:rPr>
        <w:tab/>
        <w:t>(</w:t>
      </w:r>
      <w:r>
        <w:rPr>
          <w:rFonts w:ascii="Times New Roman CYR" w:hAnsi="Times New Roman CYR" w:cs="Times New Roman CYR"/>
          <w:sz w:val="16"/>
          <w:szCs w:val="16"/>
        </w:rPr>
        <w:t>дата)</w:t>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t>(указать основание)</w:t>
      </w: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Pr="00B1007A" w:rsidRDefault="00B1007A" w:rsidP="00B1007A">
      <w:pPr>
        <w:autoSpaceDE w:val="0"/>
        <w:autoSpaceDN w:val="0"/>
        <w:adjustRightInd w:val="0"/>
        <w:jc w:val="both"/>
        <w:rPr>
          <w:rFonts w:ascii="Calibri" w:hAnsi="Calibri" w:cs="Calibri"/>
          <w:sz w:val="22"/>
          <w:szCs w:val="22"/>
        </w:rPr>
      </w:pP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Глава администрации Галаховского</w:t>
      </w: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муниципального  образования                              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 xml:space="preserve">                                                                                                                                                       (</w:t>
      </w:r>
      <w:r>
        <w:rPr>
          <w:rFonts w:ascii="Times New Roman CYR" w:hAnsi="Times New Roman CYR" w:cs="Times New Roman CYR"/>
          <w:sz w:val="16"/>
          <w:szCs w:val="16"/>
        </w:rPr>
        <w:t>подпись)</w:t>
      </w:r>
    </w:p>
    <w:p w:rsidR="00B1007A" w:rsidRPr="00B1007A" w:rsidRDefault="00B1007A" w:rsidP="00B1007A">
      <w:pPr>
        <w:autoSpaceDE w:val="0"/>
        <w:autoSpaceDN w:val="0"/>
        <w:adjustRightInd w:val="0"/>
        <w:jc w:val="both"/>
        <w:rPr>
          <w:rFonts w:ascii="Calibri" w:hAnsi="Calibri" w:cs="Calibri"/>
          <w:sz w:val="22"/>
          <w:szCs w:val="22"/>
        </w:rPr>
      </w:pPr>
    </w:p>
    <w:p w:rsidR="00B1007A" w:rsidRDefault="00B1007A" w:rsidP="00B1007A">
      <w:pPr>
        <w:autoSpaceDE w:val="0"/>
        <w:autoSpaceDN w:val="0"/>
        <w:adjustRightInd w:val="0"/>
        <w:ind w:left="3969"/>
        <w:jc w:val="both"/>
        <w:rPr>
          <w:rFonts w:ascii="Times New Roman CYR" w:hAnsi="Times New Roman CYR" w:cs="Times New Roman CYR"/>
          <w:b/>
          <w:bCs/>
        </w:rPr>
      </w:pPr>
      <w:r>
        <w:rPr>
          <w:rFonts w:ascii="Times New Roman CYR" w:hAnsi="Times New Roman CYR" w:cs="Times New Roman CYR"/>
          <w:b/>
          <w:bCs/>
        </w:rPr>
        <w:t>Приложение 4 к Положению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СПРАВКА</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О периодах муниципальной (государственной) службы, учитываемых при исчислении стажа муниципальной службы ______________________ 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фамилия, имя, отчество )</w:t>
      </w:r>
    </w:p>
    <w:p w:rsidR="00B1007A" w:rsidRPr="00B1007A" w:rsidRDefault="00B1007A" w:rsidP="00B1007A">
      <w:pPr>
        <w:autoSpaceDE w:val="0"/>
        <w:autoSpaceDN w:val="0"/>
        <w:adjustRightInd w:val="0"/>
        <w:ind w:firstLine="709"/>
        <w:jc w:val="both"/>
        <w:rPr>
          <w:rFonts w:ascii="Calibri" w:hAnsi="Calibri" w:cs="Calibri"/>
          <w:sz w:val="22"/>
          <w:szCs w:val="22"/>
        </w:rPr>
      </w:pP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замещавшего ___________________________________________________________</w:t>
      </w:r>
    </w:p>
    <w:p w:rsidR="00B1007A" w:rsidRDefault="00B1007A" w:rsidP="00B1007A">
      <w:pPr>
        <w:autoSpaceDE w:val="0"/>
        <w:autoSpaceDN w:val="0"/>
        <w:adjustRightInd w:val="0"/>
        <w:jc w:val="both"/>
        <w:rPr>
          <w:rFonts w:ascii="Times New Roman CYR" w:hAnsi="Times New Roman CYR" w:cs="Times New Roman CYR"/>
          <w:sz w:val="16"/>
          <w:szCs w:val="16"/>
        </w:rPr>
      </w:pP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26"/>
          <w:szCs w:val="26"/>
        </w:rPr>
        <w:tab/>
      </w:r>
      <w:r w:rsidRPr="00B1007A">
        <w:rPr>
          <w:sz w:val="16"/>
          <w:szCs w:val="16"/>
        </w:rPr>
        <w:t xml:space="preserve"> (</w:t>
      </w:r>
      <w:r>
        <w:rPr>
          <w:rFonts w:ascii="Times New Roman CYR" w:hAnsi="Times New Roman CYR" w:cs="Times New Roman CYR"/>
          <w:sz w:val="16"/>
          <w:szCs w:val="16"/>
        </w:rPr>
        <w:t>Наименование должности)</w:t>
      </w:r>
    </w:p>
    <w:p w:rsidR="00B1007A" w:rsidRDefault="00B1007A" w:rsidP="00B1007A">
      <w:pPr>
        <w:autoSpaceDE w:val="0"/>
        <w:autoSpaceDN w:val="0"/>
        <w:adjustRightInd w:val="0"/>
        <w:ind w:hanging="142"/>
        <w:jc w:val="both"/>
        <w:rPr>
          <w:rFonts w:ascii="Times New Roman CYR" w:hAnsi="Times New Roman CYR" w:cs="Times New Roman CYR"/>
          <w:sz w:val="26"/>
          <w:szCs w:val="26"/>
        </w:rPr>
      </w:pPr>
      <w:r>
        <w:rPr>
          <w:rFonts w:ascii="Times New Roman CYR" w:hAnsi="Times New Roman CYR" w:cs="Times New Roman CYR"/>
          <w:sz w:val="26"/>
          <w:szCs w:val="26"/>
        </w:rPr>
        <w:t>дающего право на ежемесячную доплату к трудовой пенсии.</w:t>
      </w:r>
    </w:p>
    <w:p w:rsidR="00B1007A" w:rsidRPr="00B1007A" w:rsidRDefault="00B1007A" w:rsidP="00B1007A">
      <w:pPr>
        <w:autoSpaceDE w:val="0"/>
        <w:autoSpaceDN w:val="0"/>
        <w:adjustRightInd w:val="0"/>
        <w:ind w:hanging="142"/>
        <w:jc w:val="both"/>
        <w:rPr>
          <w:rFonts w:ascii="Calibri" w:hAnsi="Calibri" w:cs="Calibri"/>
          <w:sz w:val="22"/>
          <w:szCs w:val="22"/>
        </w:rPr>
      </w:pPr>
    </w:p>
    <w:tbl>
      <w:tblPr>
        <w:tblW w:w="0" w:type="auto"/>
        <w:tblInd w:w="-25" w:type="dxa"/>
        <w:tblLayout w:type="fixed"/>
        <w:tblLook w:val="0000"/>
      </w:tblPr>
      <w:tblGrid>
        <w:gridCol w:w="392"/>
        <w:gridCol w:w="648"/>
        <w:gridCol w:w="649"/>
        <w:gridCol w:w="648"/>
        <w:gridCol w:w="649"/>
        <w:gridCol w:w="689"/>
        <w:gridCol w:w="608"/>
        <w:gridCol w:w="649"/>
        <w:gridCol w:w="649"/>
        <w:gridCol w:w="648"/>
        <w:gridCol w:w="649"/>
        <w:gridCol w:w="649"/>
        <w:gridCol w:w="648"/>
        <w:gridCol w:w="649"/>
        <w:gridCol w:w="699"/>
      </w:tblGrid>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b/>
                <w:bCs/>
                <w:sz w:val="18"/>
                <w:szCs w:val="18"/>
                <w:lang w:val="en-US"/>
              </w:rPr>
              <w:t>№</w:t>
            </w: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b/>
                <w:bCs/>
                <w:sz w:val="18"/>
                <w:szCs w:val="18"/>
                <w:lang w:val="en-US"/>
              </w:rPr>
              <w:t xml:space="preserve">№ </w:t>
            </w:r>
            <w:r>
              <w:rPr>
                <w:rFonts w:ascii="Times New Roman CYR" w:hAnsi="Times New Roman CYR" w:cs="Times New Roman CYR"/>
                <w:b/>
                <w:bCs/>
                <w:sz w:val="18"/>
                <w:szCs w:val="18"/>
              </w:rPr>
              <w:t>записи в трудовой кни</w:t>
            </w:r>
            <w:r>
              <w:rPr>
                <w:rFonts w:ascii="Times New Roman CYR" w:hAnsi="Times New Roman CYR" w:cs="Times New Roman CYR"/>
                <w:b/>
                <w:bCs/>
                <w:sz w:val="18"/>
                <w:szCs w:val="18"/>
              </w:rPr>
              <w:lastRenderedPageBreak/>
              <w:t>жке</w:t>
            </w:r>
          </w:p>
        </w:tc>
        <w:tc>
          <w:tcPr>
            <w:tcW w:w="1946" w:type="dxa"/>
            <w:gridSpan w:val="3"/>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tblPr>
            <w:tblGrid>
              <w:gridCol w:w="649"/>
              <w:gridCol w:w="648"/>
              <w:gridCol w:w="649"/>
            </w:tblGrid>
            <w:tr w:rsidR="00B1007A">
              <w:tblPrEx>
                <w:tblCellMar>
                  <w:top w:w="0" w:type="dxa"/>
                  <w:bottom w:w="0" w:type="dxa"/>
                </w:tblCellMar>
              </w:tblPrEx>
              <w:trPr>
                <w:trHeight w:val="217"/>
              </w:trPr>
              <w:tc>
                <w:tcPr>
                  <w:tcW w:w="1946" w:type="dxa"/>
                  <w:gridSpan w:val="3"/>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lastRenderedPageBreak/>
                    <w:t>Дата</w:t>
                  </w:r>
                </w:p>
              </w:tc>
            </w:tr>
            <w:tr w:rsidR="00B1007A">
              <w:tblPrEx>
                <w:tblCellMar>
                  <w:top w:w="0" w:type="dxa"/>
                  <w:bottom w:w="0" w:type="dxa"/>
                </w:tblCellMar>
              </w:tblPrEx>
              <w:trPr>
                <w:trHeight w:val="1"/>
              </w:trPr>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год</w:t>
                  </w: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месяц</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число</w:t>
                  </w:r>
                </w:p>
              </w:tc>
            </w:tr>
          </w:tbl>
          <w:p w:rsidR="00B1007A" w:rsidRDefault="00B1007A">
            <w:pPr>
              <w:autoSpaceDE w:val="0"/>
              <w:autoSpaceDN w:val="0"/>
              <w:adjustRightInd w:val="0"/>
              <w:spacing w:after="200" w:line="276" w:lineRule="auto"/>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Наименование организации</w:t>
            </w:r>
          </w:p>
        </w:tc>
        <w:tc>
          <w:tcPr>
            <w:tcW w:w="5848" w:type="dxa"/>
            <w:gridSpan w:val="9"/>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tblPr>
            <w:tblGrid>
              <w:gridCol w:w="608"/>
              <w:gridCol w:w="649"/>
              <w:gridCol w:w="649"/>
              <w:gridCol w:w="648"/>
              <w:gridCol w:w="649"/>
              <w:gridCol w:w="649"/>
              <w:gridCol w:w="648"/>
              <w:gridCol w:w="649"/>
              <w:gridCol w:w="699"/>
            </w:tblGrid>
            <w:tr w:rsidR="00B1007A" w:rsidRPr="00B1007A">
              <w:tblPrEx>
                <w:tblCellMar>
                  <w:top w:w="0" w:type="dxa"/>
                  <w:bottom w:w="0" w:type="dxa"/>
                </w:tblCellMar>
              </w:tblPrEx>
              <w:trPr>
                <w:trHeight w:val="1"/>
              </w:trPr>
              <w:tc>
                <w:tcPr>
                  <w:tcW w:w="3852" w:type="dxa"/>
                  <w:gridSpan w:val="6"/>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tblPr>
                  <w:tblGrid>
                    <w:gridCol w:w="1906"/>
                    <w:gridCol w:w="1946"/>
                  </w:tblGrid>
                  <w:tr w:rsidR="00B1007A">
                    <w:tblPrEx>
                      <w:tblCellMar>
                        <w:top w:w="0" w:type="dxa"/>
                        <w:bottom w:w="0" w:type="dxa"/>
                      </w:tblCellMar>
                    </w:tblPrEx>
                    <w:trPr>
                      <w:trHeight w:val="1"/>
                    </w:trPr>
                    <w:tc>
                      <w:tcPr>
                        <w:tcW w:w="3852" w:type="dxa"/>
                        <w:gridSpan w:val="2"/>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Продолжительность муниципальной (государственной) службы</w:t>
                        </w:r>
                      </w:p>
                    </w:tc>
                  </w:tr>
                  <w:tr w:rsidR="00B1007A">
                    <w:tblPrEx>
                      <w:tblCellMar>
                        <w:top w:w="0" w:type="dxa"/>
                        <w:bottom w:w="0" w:type="dxa"/>
                      </w:tblCellMar>
                    </w:tblPrEx>
                    <w:trPr>
                      <w:trHeight w:val="1035"/>
                    </w:trPr>
                    <w:tc>
                      <w:tcPr>
                        <w:tcW w:w="1906"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lastRenderedPageBreak/>
                          <w:t>В календарном исчислении</w:t>
                        </w:r>
                      </w:p>
                    </w:tc>
                    <w:tc>
                      <w:tcPr>
                        <w:tcW w:w="1946"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В льготном исчислении</w:t>
                        </w:r>
                      </w:p>
                    </w:tc>
                  </w:tr>
                </w:tbl>
                <w:p w:rsidR="00B1007A" w:rsidRDefault="00B1007A">
                  <w:pPr>
                    <w:autoSpaceDE w:val="0"/>
                    <w:autoSpaceDN w:val="0"/>
                    <w:adjustRightInd w:val="0"/>
                    <w:spacing w:after="200" w:line="276" w:lineRule="auto"/>
                    <w:rPr>
                      <w:rFonts w:ascii="Calibri" w:hAnsi="Calibri" w:cs="Calibri"/>
                      <w:sz w:val="22"/>
                      <w:szCs w:val="22"/>
                      <w:lang w:val="en-US"/>
                    </w:rPr>
                  </w:pPr>
                </w:p>
              </w:tc>
              <w:tc>
                <w:tcPr>
                  <w:tcW w:w="199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center"/>
                    <w:rPr>
                      <w:rFonts w:ascii="Times New Roman CYR" w:hAnsi="Times New Roman CYR" w:cs="Times New Roman CYR"/>
                      <w:b/>
                      <w:bCs/>
                      <w:sz w:val="18"/>
                      <w:szCs w:val="18"/>
                    </w:rPr>
                  </w:pPr>
                  <w:r>
                    <w:rPr>
                      <w:rFonts w:ascii="Times New Roman CYR" w:hAnsi="Times New Roman CYR" w:cs="Times New Roman CYR"/>
                      <w:b/>
                      <w:bCs/>
                      <w:sz w:val="18"/>
                      <w:szCs w:val="18"/>
                    </w:rPr>
                    <w:lastRenderedPageBreak/>
                    <w:t xml:space="preserve">Стаж </w:t>
                  </w:r>
                </w:p>
                <w:p w:rsidR="00B1007A" w:rsidRPr="00B1007A" w:rsidRDefault="00B1007A">
                  <w:pPr>
                    <w:autoSpaceDE w:val="0"/>
                    <w:autoSpaceDN w:val="0"/>
                    <w:adjustRightInd w:val="0"/>
                    <w:jc w:val="center"/>
                    <w:rPr>
                      <w:rFonts w:ascii="Calibri" w:hAnsi="Calibri" w:cs="Calibri"/>
                      <w:sz w:val="22"/>
                      <w:szCs w:val="22"/>
                    </w:rPr>
                  </w:pPr>
                  <w:r>
                    <w:rPr>
                      <w:rFonts w:ascii="Times New Roman CYR" w:hAnsi="Times New Roman CYR" w:cs="Times New Roman CYR"/>
                      <w:b/>
                      <w:bCs/>
                      <w:sz w:val="18"/>
                      <w:szCs w:val="18"/>
                    </w:rPr>
                    <w:t xml:space="preserve">муниципальной (государственной) службы, принимаемый для исчисления размера </w:t>
                  </w:r>
                  <w:r>
                    <w:rPr>
                      <w:rFonts w:ascii="Times New Roman CYR" w:hAnsi="Times New Roman CYR" w:cs="Times New Roman CYR"/>
                      <w:b/>
                      <w:bCs/>
                      <w:sz w:val="18"/>
                      <w:szCs w:val="18"/>
                    </w:rPr>
                    <w:lastRenderedPageBreak/>
                    <w:t>доплаты к пенсии</w:t>
                  </w:r>
                </w:p>
              </w:tc>
            </w:tr>
            <w:tr w:rsidR="00B1007A">
              <w:tblPrEx>
                <w:tblCellMar>
                  <w:top w:w="0" w:type="dxa"/>
                  <w:bottom w:w="0" w:type="dxa"/>
                </w:tblCellMar>
              </w:tblPrEx>
              <w:trPr>
                <w:trHeight w:val="1"/>
              </w:trPr>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lastRenderedPageBreak/>
                    <w:t>Лет</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месяцев</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дней</w:t>
                  </w: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Лет</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месяцев</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дней</w:t>
                  </w: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Лет</w:t>
                  </w: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месяцев</w:t>
                  </w: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18"/>
                      <w:szCs w:val="18"/>
                    </w:rPr>
                    <w:t>дней</w:t>
                  </w:r>
                </w:p>
              </w:tc>
            </w:tr>
          </w:tbl>
          <w:p w:rsidR="00B1007A" w:rsidRDefault="00B1007A">
            <w:pPr>
              <w:autoSpaceDE w:val="0"/>
              <w:autoSpaceDN w:val="0"/>
              <w:adjustRightInd w:val="0"/>
              <w:spacing w:after="200" w:line="276" w:lineRule="auto"/>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B1007A" w:rsidRDefault="00B1007A">
            <w:pPr>
              <w:autoSpaceDE w:val="0"/>
              <w:autoSpaceDN w:val="0"/>
              <w:adjustRightInd w:val="0"/>
              <w:jc w:val="both"/>
              <w:rPr>
                <w:rFonts w:ascii="Calibri" w:hAnsi="Calibri" w:cs="Calibri"/>
                <w:sz w:val="22"/>
                <w:szCs w:val="22"/>
                <w:lang w:val="en-US"/>
              </w:rPr>
            </w:pPr>
          </w:p>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392"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8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rFonts w:ascii="Times New Roman CYR" w:hAnsi="Times New Roman CYR" w:cs="Times New Roman CYR"/>
                <w:b/>
                <w:bCs/>
                <w:sz w:val="18"/>
                <w:szCs w:val="18"/>
              </w:rPr>
              <w:t>Всего</w:t>
            </w:r>
          </w:p>
        </w:tc>
        <w:tc>
          <w:tcPr>
            <w:tcW w:w="60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8"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49" w:type="dxa"/>
            <w:tcBorders>
              <w:top w:val="single" w:sz="2"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699" w:type="dxa"/>
            <w:tcBorders>
              <w:top w:val="single" w:sz="2"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bl>
    <w:p w:rsidR="00B1007A" w:rsidRDefault="00B1007A" w:rsidP="00B1007A">
      <w:pPr>
        <w:autoSpaceDE w:val="0"/>
        <w:autoSpaceDN w:val="0"/>
        <w:adjustRightInd w:val="0"/>
        <w:ind w:hanging="142"/>
        <w:jc w:val="both"/>
        <w:rPr>
          <w:rFonts w:ascii="Calibri" w:hAnsi="Calibri" w:cs="Calibri"/>
          <w:sz w:val="22"/>
          <w:szCs w:val="22"/>
          <w:lang w:val="en-US"/>
        </w:rPr>
      </w:pPr>
    </w:p>
    <w:p w:rsidR="00B1007A" w:rsidRDefault="00B1007A" w:rsidP="00B1007A">
      <w:pPr>
        <w:autoSpaceDE w:val="0"/>
        <w:autoSpaceDN w:val="0"/>
        <w:adjustRightInd w:val="0"/>
        <w:ind w:hanging="142"/>
        <w:jc w:val="both"/>
        <w:rPr>
          <w:rFonts w:ascii="Calibri" w:hAnsi="Calibri" w:cs="Calibri"/>
          <w:sz w:val="22"/>
          <w:szCs w:val="22"/>
          <w:lang w:val="en-US"/>
        </w:rPr>
      </w:pPr>
    </w:p>
    <w:p w:rsidR="00B1007A" w:rsidRDefault="00B1007A" w:rsidP="00B1007A">
      <w:pPr>
        <w:autoSpaceDE w:val="0"/>
        <w:autoSpaceDN w:val="0"/>
        <w:adjustRightInd w:val="0"/>
        <w:ind w:hanging="142"/>
        <w:jc w:val="both"/>
        <w:rPr>
          <w:rFonts w:ascii="Calibri" w:hAnsi="Calibri" w:cs="Calibri"/>
          <w:sz w:val="22"/>
          <w:szCs w:val="22"/>
          <w:lang w:val="en-US"/>
        </w:rPr>
      </w:pP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Специалист администрации Галаховского муниципального образования 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подпись, фамилия, инициалы)</w:t>
      </w: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jc w:val="right"/>
        <w:rPr>
          <w:rFonts w:ascii="Times New Roman CYR" w:hAnsi="Times New Roman CYR" w:cs="Times New Roman CYR"/>
          <w:b/>
          <w:bCs/>
        </w:rPr>
      </w:pPr>
      <w:r>
        <w:rPr>
          <w:rFonts w:ascii="Times New Roman CYR" w:hAnsi="Times New Roman CYR" w:cs="Times New Roman CYR"/>
          <w:b/>
          <w:bCs/>
        </w:rPr>
        <w:t>М.П.</w:t>
      </w:r>
    </w:p>
    <w:p w:rsidR="00B1007A" w:rsidRDefault="00B1007A" w:rsidP="00B1007A">
      <w:pPr>
        <w:autoSpaceDE w:val="0"/>
        <w:autoSpaceDN w:val="0"/>
        <w:adjustRightInd w:val="0"/>
        <w:ind w:left="3969"/>
        <w:jc w:val="both"/>
        <w:rPr>
          <w:rFonts w:ascii="Times New Roman CYR" w:hAnsi="Times New Roman CYR" w:cs="Times New Roman CYR"/>
          <w:b/>
          <w:bCs/>
        </w:rPr>
      </w:pPr>
      <w:r>
        <w:rPr>
          <w:rFonts w:ascii="Times New Roman CYR" w:hAnsi="Times New Roman CYR" w:cs="Times New Roman CYR"/>
          <w:b/>
          <w:bCs/>
        </w:rPr>
        <w:t>Приложение 5 к Положению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Галаховского муниципального образования</w:t>
      </w:r>
    </w:p>
    <w:p w:rsidR="00B1007A" w:rsidRPr="00B1007A" w:rsidRDefault="00B1007A" w:rsidP="00B1007A">
      <w:pPr>
        <w:autoSpaceDE w:val="0"/>
        <w:autoSpaceDN w:val="0"/>
        <w:adjustRightInd w:val="0"/>
        <w:jc w:val="right"/>
        <w:rPr>
          <w:rFonts w:ascii="Calibri" w:hAnsi="Calibri" w:cs="Calibri"/>
          <w:sz w:val="22"/>
          <w:szCs w:val="22"/>
        </w:rPr>
      </w:pPr>
    </w:p>
    <w:p w:rsidR="00B1007A" w:rsidRDefault="00B1007A" w:rsidP="00B1007A">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СПРАВКА</w:t>
      </w:r>
    </w:p>
    <w:p w:rsidR="00B1007A" w:rsidRDefault="00B1007A" w:rsidP="00B1007A">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размере среднемесячного денежного содержания (денежного вознаграждения) лица, замещавшего выборную муниципальную должность или  должность муниципальной службы для установления ежемесячной доплаты к трудовой пенсии</w:t>
      </w:r>
    </w:p>
    <w:p w:rsidR="00B1007A" w:rsidRPr="00B1007A" w:rsidRDefault="00B1007A" w:rsidP="00B1007A">
      <w:pPr>
        <w:autoSpaceDE w:val="0"/>
        <w:autoSpaceDN w:val="0"/>
        <w:adjustRightInd w:val="0"/>
        <w:jc w:val="center"/>
        <w:rPr>
          <w:rFonts w:ascii="Calibri" w:hAnsi="Calibri" w:cs="Calibri"/>
          <w:sz w:val="22"/>
          <w:szCs w:val="22"/>
        </w:rPr>
      </w:pPr>
    </w:p>
    <w:p w:rsidR="00B1007A" w:rsidRDefault="00B1007A" w:rsidP="00B1007A">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Денежное содержание (денежное вознаграждение) ____________________ _______________________________________________________________________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фамилия, имя, отчество )</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замещавшего должность муниципальной службы (выборную муниципальную должность) 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26"/>
          <w:szCs w:val="26"/>
        </w:rPr>
        <w:t>_______________________________________________________________________</w:t>
      </w:r>
      <w:r w:rsidRPr="00B1007A">
        <w:rPr>
          <w:sz w:val="16"/>
          <w:szCs w:val="16"/>
        </w:rPr>
        <w:t>(</w:t>
      </w:r>
      <w:r>
        <w:rPr>
          <w:rFonts w:ascii="Times New Roman CYR" w:hAnsi="Times New Roman CYR" w:cs="Times New Roman CYR"/>
          <w:sz w:val="16"/>
          <w:szCs w:val="16"/>
        </w:rPr>
        <w:t>Наименование должности)</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за период с ____________________ по _____________________ составляет</w:t>
      </w:r>
    </w:p>
    <w:p w:rsidR="00B1007A" w:rsidRDefault="00B1007A" w:rsidP="00B1007A">
      <w:pPr>
        <w:autoSpaceDE w:val="0"/>
        <w:autoSpaceDN w:val="0"/>
        <w:adjustRightInd w:val="0"/>
        <w:jc w:val="both"/>
        <w:rPr>
          <w:rFonts w:ascii="Times New Roman CYR" w:hAnsi="Times New Roman CYR" w:cs="Times New Roman CYR"/>
          <w:sz w:val="16"/>
          <w:szCs w:val="16"/>
        </w:rPr>
      </w:pPr>
      <w:r w:rsidRPr="00B1007A">
        <w:rPr>
          <w:sz w:val="16"/>
          <w:szCs w:val="16"/>
        </w:rPr>
        <w:tab/>
      </w:r>
      <w:r w:rsidRPr="00B1007A">
        <w:rPr>
          <w:sz w:val="16"/>
          <w:szCs w:val="16"/>
        </w:rPr>
        <w:tab/>
      </w:r>
      <w:r w:rsidRPr="00B1007A">
        <w:rPr>
          <w:sz w:val="16"/>
          <w:szCs w:val="16"/>
        </w:rPr>
        <w:tab/>
        <w:t>(</w:t>
      </w:r>
      <w:r>
        <w:rPr>
          <w:rFonts w:ascii="Times New Roman CYR" w:hAnsi="Times New Roman CYR" w:cs="Times New Roman CYR"/>
          <w:sz w:val="16"/>
          <w:szCs w:val="16"/>
        </w:rPr>
        <w:t>день, месяц, год)</w:t>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t>(день, месяц, год)</w:t>
      </w:r>
    </w:p>
    <w:tbl>
      <w:tblPr>
        <w:tblW w:w="0" w:type="auto"/>
        <w:tblInd w:w="-25" w:type="dxa"/>
        <w:tblLayout w:type="fixed"/>
        <w:tblLook w:val="0000"/>
      </w:tblPr>
      <w:tblGrid>
        <w:gridCol w:w="4928"/>
        <w:gridCol w:w="1229"/>
        <w:gridCol w:w="1658"/>
        <w:gridCol w:w="1708"/>
      </w:tblGrid>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26"/>
                <w:szCs w:val="26"/>
              </w:rPr>
              <w:t>За ______ месяцев (рублей, копеек)</w:t>
            </w:r>
          </w:p>
        </w:tc>
        <w:tc>
          <w:tcPr>
            <w:tcW w:w="3366" w:type="dxa"/>
            <w:gridSpan w:val="2"/>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tblPr>
            <w:tblGrid>
              <w:gridCol w:w="1658"/>
              <w:gridCol w:w="1708"/>
            </w:tblGrid>
            <w:tr w:rsidR="00B1007A">
              <w:tblPrEx>
                <w:tblCellMar>
                  <w:top w:w="0" w:type="dxa"/>
                  <w:bottom w:w="0" w:type="dxa"/>
                </w:tblCellMar>
              </w:tblPrEx>
              <w:trPr>
                <w:trHeight w:val="309"/>
              </w:trPr>
              <w:tc>
                <w:tcPr>
                  <w:tcW w:w="336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26"/>
                      <w:szCs w:val="26"/>
                    </w:rPr>
                    <w:t>В месяц</w:t>
                  </w:r>
                </w:p>
              </w:tc>
            </w:tr>
            <w:tr w:rsidR="00B1007A">
              <w:tblPrEx>
                <w:tblCellMar>
                  <w:top w:w="0" w:type="dxa"/>
                  <w:bottom w:w="0" w:type="dxa"/>
                </w:tblCellMar>
              </w:tblPrEx>
              <w:trPr>
                <w:trHeight w:val="1"/>
              </w:trPr>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26"/>
                      <w:szCs w:val="26"/>
                    </w:rPr>
                    <w:t>процентов</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center"/>
                    <w:rPr>
                      <w:rFonts w:ascii="Calibri" w:hAnsi="Calibri" w:cs="Calibri"/>
                      <w:sz w:val="22"/>
                      <w:szCs w:val="22"/>
                      <w:lang w:val="en-US"/>
                    </w:rPr>
                  </w:pPr>
                  <w:r>
                    <w:rPr>
                      <w:rFonts w:ascii="Times New Roman CYR" w:hAnsi="Times New Roman CYR" w:cs="Times New Roman CYR"/>
                      <w:b/>
                      <w:bCs/>
                      <w:sz w:val="26"/>
                      <w:szCs w:val="26"/>
                    </w:rPr>
                    <w:t>Рублей, копеек</w:t>
                  </w:r>
                </w:p>
              </w:tc>
            </w:tr>
          </w:tbl>
          <w:p w:rsidR="00B1007A" w:rsidRDefault="00B1007A">
            <w:pPr>
              <w:autoSpaceDE w:val="0"/>
              <w:autoSpaceDN w:val="0"/>
              <w:adjustRightInd w:val="0"/>
              <w:spacing w:after="200" w:line="276" w:lineRule="auto"/>
              <w:rPr>
                <w:rFonts w:ascii="Calibri" w:hAnsi="Calibri" w:cs="Calibri"/>
                <w:sz w:val="22"/>
                <w:szCs w:val="22"/>
                <w:lang w:val="en-US"/>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rFonts w:ascii="Times New Roman CYR" w:hAnsi="Times New Roman CYR" w:cs="Times New Roman CYR"/>
              </w:rPr>
              <w:t>Денежное содержание:</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lang w:val="en-US"/>
              </w:rPr>
              <w:t xml:space="preserve">1) </w:t>
            </w:r>
            <w:r>
              <w:rPr>
                <w:rFonts w:ascii="Times New Roman CYR" w:hAnsi="Times New Roman CYR" w:cs="Times New Roman CYR"/>
              </w:rPr>
              <w:t>должностной оклад</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lang w:val="en-US"/>
              </w:rPr>
              <w:t xml:space="preserve">2) </w:t>
            </w:r>
            <w:r>
              <w:rPr>
                <w:rFonts w:ascii="Times New Roman CYR" w:hAnsi="Times New Roman CYR" w:cs="Times New Roman CYR"/>
              </w:rPr>
              <w:t>ежемесячное денежное поощрение</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rsidRP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r w:rsidRPr="00B1007A">
              <w:t xml:space="preserve">3) </w:t>
            </w:r>
            <w:r>
              <w:rPr>
                <w:rFonts w:ascii="Times New Roman CYR" w:hAnsi="Times New Roman CYR" w:cs="Times New Roman CYR"/>
              </w:rPr>
              <w:t>надбавки к должностному окладу за:</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r>
      <w:tr w:rsidR="00B1007A" w:rsidRP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r>
              <w:rPr>
                <w:rFonts w:ascii="Times New Roman CYR" w:hAnsi="Times New Roman CYR" w:cs="Times New Roman CYR"/>
              </w:rPr>
              <w:t>а) особые условия муниципальной службы</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rFonts w:ascii="Times New Roman CYR" w:hAnsi="Times New Roman CYR" w:cs="Times New Roman CYR"/>
              </w:rPr>
              <w:t>б) выслугу лет</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rsidRP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r>
              <w:rPr>
                <w:rFonts w:ascii="Times New Roman CYR" w:hAnsi="Times New Roman CYR" w:cs="Times New Roman CYR"/>
              </w:rPr>
              <w:t>в) премии по результатам работы</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Pr="00B1007A" w:rsidRDefault="00B1007A">
            <w:pPr>
              <w:autoSpaceDE w:val="0"/>
              <w:autoSpaceDN w:val="0"/>
              <w:adjustRightInd w:val="0"/>
              <w:jc w:val="both"/>
              <w:rPr>
                <w:rFonts w:ascii="Calibri" w:hAnsi="Calibri" w:cs="Calibri"/>
                <w:sz w:val="22"/>
                <w:szCs w:val="22"/>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rFonts w:ascii="Times New Roman CYR" w:hAnsi="Times New Roman CYR" w:cs="Times New Roman CYR"/>
                <w:b/>
                <w:bCs/>
              </w:rPr>
              <w:t>ИТОГО:</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r w:rsidR="00B1007A">
        <w:tblPrEx>
          <w:tblCellMar>
            <w:top w:w="0" w:type="dxa"/>
            <w:bottom w:w="0" w:type="dxa"/>
          </w:tblCellMar>
        </w:tblPrEx>
        <w:trPr>
          <w:trHeight w:val="1"/>
        </w:trPr>
        <w:tc>
          <w:tcPr>
            <w:tcW w:w="492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r>
              <w:rPr>
                <w:rFonts w:ascii="Times New Roman CYR" w:hAnsi="Times New Roman CYR" w:cs="Times New Roman CYR"/>
              </w:rPr>
              <w:t xml:space="preserve">Среднемесячное денежное содержание </w:t>
            </w:r>
            <w:r>
              <w:rPr>
                <w:rFonts w:ascii="Times New Roman CYR" w:hAnsi="Times New Roman CYR" w:cs="Times New Roman CYR"/>
              </w:rPr>
              <w:lastRenderedPageBreak/>
              <w:t>(вознаграждение)</w:t>
            </w:r>
          </w:p>
        </w:tc>
        <w:tc>
          <w:tcPr>
            <w:tcW w:w="1229"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658" w:type="dxa"/>
            <w:tcBorders>
              <w:top w:val="single" w:sz="4" w:space="0" w:color="000000"/>
              <w:left w:val="single" w:sz="4" w:space="0" w:color="000000"/>
              <w:bottom w:val="single" w:sz="4" w:space="0" w:color="000000"/>
              <w:right w:val="single" w:sz="2"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c>
          <w:tcPr>
            <w:tcW w:w="1708" w:type="dxa"/>
            <w:tcBorders>
              <w:top w:val="single" w:sz="4" w:space="0" w:color="000000"/>
              <w:left w:val="single" w:sz="4" w:space="0" w:color="000000"/>
              <w:bottom w:val="single" w:sz="4" w:space="0" w:color="000000"/>
              <w:right w:val="single" w:sz="4" w:space="0" w:color="000000"/>
            </w:tcBorders>
            <w:shd w:val="clear" w:color="000000" w:fill="FFFFFF"/>
          </w:tcPr>
          <w:p w:rsidR="00B1007A" w:rsidRDefault="00B1007A">
            <w:pPr>
              <w:autoSpaceDE w:val="0"/>
              <w:autoSpaceDN w:val="0"/>
              <w:adjustRightInd w:val="0"/>
              <w:jc w:val="both"/>
              <w:rPr>
                <w:rFonts w:ascii="Calibri" w:hAnsi="Calibri" w:cs="Calibri"/>
                <w:sz w:val="22"/>
                <w:szCs w:val="22"/>
                <w:lang w:val="en-US"/>
              </w:rPr>
            </w:pPr>
          </w:p>
        </w:tc>
      </w:tr>
    </w:tbl>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Должностной оклад (денежное вознаграждение) на дату увольнения________________</w:t>
      </w:r>
    </w:p>
    <w:p w:rsidR="00B1007A" w:rsidRDefault="00B1007A" w:rsidP="00B1007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Основание выдачи_________________________________________________</w:t>
      </w:r>
    </w:p>
    <w:p w:rsidR="00B1007A" w:rsidRDefault="00B1007A" w:rsidP="00B1007A">
      <w:pPr>
        <w:autoSpaceDE w:val="0"/>
        <w:autoSpaceDN w:val="0"/>
        <w:adjustRightInd w:val="0"/>
        <w:jc w:val="both"/>
        <w:rPr>
          <w:rFonts w:ascii="Times New Roman CYR" w:hAnsi="Times New Roman CYR" w:cs="Times New Roman CYR"/>
          <w:sz w:val="22"/>
          <w:szCs w:val="22"/>
        </w:rPr>
      </w:pPr>
      <w:r w:rsidRPr="00B1007A">
        <w:rPr>
          <w:sz w:val="26"/>
          <w:szCs w:val="26"/>
        </w:rPr>
        <w:t xml:space="preserve">                                                   </w:t>
      </w:r>
      <w:r w:rsidRPr="00B1007A">
        <w:rPr>
          <w:sz w:val="22"/>
          <w:szCs w:val="22"/>
        </w:rPr>
        <w:t>(</w:t>
      </w:r>
      <w:r>
        <w:rPr>
          <w:rFonts w:ascii="Times New Roman CYR" w:hAnsi="Times New Roman CYR" w:cs="Times New Roman CYR"/>
          <w:sz w:val="22"/>
          <w:szCs w:val="22"/>
        </w:rPr>
        <w:t>лицевые счета, ведомости на зарплату и др.)</w:t>
      </w: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Глава администрации Галаховского муниципального образования     _____________________________________________________________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подпись)</w:t>
      </w: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Главный бухгалтер ____________________________________________________</w:t>
      </w:r>
    </w:p>
    <w:p w:rsidR="00B1007A" w:rsidRDefault="00B1007A" w:rsidP="00B1007A">
      <w:pPr>
        <w:autoSpaceDE w:val="0"/>
        <w:autoSpaceDN w:val="0"/>
        <w:adjustRightInd w:val="0"/>
        <w:jc w:val="center"/>
        <w:rPr>
          <w:rFonts w:ascii="Times New Roman CYR" w:hAnsi="Times New Roman CYR" w:cs="Times New Roman CYR"/>
          <w:sz w:val="16"/>
          <w:szCs w:val="16"/>
        </w:rPr>
      </w:pPr>
      <w:r w:rsidRPr="00B1007A">
        <w:rPr>
          <w:sz w:val="16"/>
          <w:szCs w:val="16"/>
        </w:rPr>
        <w:t>(</w:t>
      </w:r>
      <w:r>
        <w:rPr>
          <w:rFonts w:ascii="Times New Roman CYR" w:hAnsi="Times New Roman CYR" w:cs="Times New Roman CYR"/>
          <w:sz w:val="16"/>
          <w:szCs w:val="16"/>
        </w:rPr>
        <w:t>подпись)</w:t>
      </w:r>
    </w:p>
    <w:p w:rsidR="00B1007A" w:rsidRDefault="00B1007A" w:rsidP="00B1007A">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Дата выдачи __________________________________________________________</w:t>
      </w:r>
    </w:p>
    <w:p w:rsidR="00B1007A" w:rsidRDefault="00B1007A" w:rsidP="00B1007A">
      <w:pPr>
        <w:autoSpaceDE w:val="0"/>
        <w:autoSpaceDN w:val="0"/>
        <w:adjustRightInd w:val="0"/>
        <w:jc w:val="both"/>
        <w:rPr>
          <w:b/>
          <w:bCs/>
          <w:sz w:val="26"/>
          <w:szCs w:val="26"/>
          <w:lang w:val="en-US"/>
        </w:rPr>
      </w:pPr>
      <w:r>
        <w:rPr>
          <w:rFonts w:ascii="Times New Roman CYR" w:hAnsi="Times New Roman CYR" w:cs="Times New Roman CYR"/>
          <w:b/>
          <w:bCs/>
          <w:sz w:val="26"/>
          <w:szCs w:val="26"/>
        </w:rPr>
        <w:t>М.П.</w:t>
      </w:r>
    </w:p>
    <w:p w:rsidR="0046725A" w:rsidRDefault="0046725A"/>
    <w:sectPr w:rsidR="0046725A" w:rsidSect="0046725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6FE" w:rsidRDefault="00AA66FE">
      <w:r>
        <w:separator/>
      </w:r>
    </w:p>
  </w:endnote>
  <w:endnote w:type="continuationSeparator" w:id="1">
    <w:p w:rsidR="00AA66FE" w:rsidRDefault="00AA6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6FE" w:rsidRDefault="00AA66FE">
      <w:r>
        <w:separator/>
      </w:r>
    </w:p>
  </w:footnote>
  <w:footnote w:type="continuationSeparator" w:id="1">
    <w:p w:rsidR="00AA66FE" w:rsidRDefault="00AA6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5A" w:rsidRDefault="0046725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ttachedTemplate r:id="rId1"/>
  <w:stylePaneFormatFilter w:val="3F01"/>
  <w:defaultTabStop w:val="708"/>
  <w:characterSpacingControl w:val="doNotCompress"/>
  <w:hdrShapeDefaults>
    <o:shapedefaults v:ext="edit" spidmax="4098"/>
  </w:hdrShapeDefaults>
  <w:footnotePr>
    <w:footnote w:id="0"/>
    <w:footnote w:id="1"/>
  </w:footnotePr>
  <w:endnotePr>
    <w:endnote w:id="0"/>
    <w:endnote w:id="1"/>
  </w:endnotePr>
  <w:compat/>
  <w:rsids>
    <w:rsidRoot w:val="00AA66FE"/>
    <w:rsid w:val="000C4C75"/>
    <w:rsid w:val="0046725A"/>
    <w:rsid w:val="00AA66FE"/>
    <w:rsid w:val="00B10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13</Pages>
  <Words>3807</Words>
  <Characters>21701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2018-05-31T07:22:00Z</dcterms:created>
  <dcterms:modified xsi:type="dcterms:W3CDTF">2018-05-31T07:23:00Z</dcterms:modified>
</cp:coreProperties>
</file>