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DC" w:rsidRPr="002171DC" w:rsidRDefault="002171DC" w:rsidP="002171DC">
      <w:pPr>
        <w:spacing w:after="0"/>
        <w:jc w:val="center"/>
        <w:rPr>
          <w:rFonts w:ascii="Times New Roman" w:hAnsi="Times New Roman" w:cs="Times New Roman"/>
          <w:b/>
          <w:bCs/>
          <w:iCs/>
          <w:sz w:val="28"/>
          <w:szCs w:val="28"/>
        </w:rPr>
      </w:pPr>
      <w:r w:rsidRPr="002171DC">
        <w:rPr>
          <w:rFonts w:ascii="Times New Roman" w:hAnsi="Times New Roman" w:cs="Times New Roman"/>
          <w:b/>
          <w:bCs/>
          <w:iCs/>
          <w:sz w:val="28"/>
          <w:szCs w:val="28"/>
        </w:rPr>
        <w:t>АДМИНИСТРАЦИЯ</w:t>
      </w:r>
    </w:p>
    <w:p w:rsidR="002171DC" w:rsidRPr="002171DC" w:rsidRDefault="002171DC" w:rsidP="002171DC">
      <w:pPr>
        <w:spacing w:after="0"/>
        <w:jc w:val="center"/>
        <w:rPr>
          <w:rFonts w:ascii="Times New Roman" w:hAnsi="Times New Roman" w:cs="Times New Roman"/>
          <w:b/>
          <w:bCs/>
          <w:iCs/>
          <w:sz w:val="28"/>
          <w:szCs w:val="28"/>
        </w:rPr>
      </w:pPr>
      <w:r w:rsidRPr="002171DC">
        <w:rPr>
          <w:rFonts w:ascii="Times New Roman" w:hAnsi="Times New Roman" w:cs="Times New Roman"/>
          <w:b/>
          <w:bCs/>
          <w:iCs/>
          <w:sz w:val="28"/>
          <w:szCs w:val="28"/>
        </w:rPr>
        <w:t>КРУТОЯРСКОГО  МУНИЦИПАЛЬНОГО ОБРАЗОВАНИЯ ЕКАТЕРИНОВСКОГО МУНИЦИПАЛЬНОГО РАЙОНА</w:t>
      </w:r>
    </w:p>
    <w:p w:rsidR="002171DC" w:rsidRPr="002171DC" w:rsidRDefault="002171DC" w:rsidP="002171DC">
      <w:pPr>
        <w:jc w:val="center"/>
        <w:rPr>
          <w:rFonts w:ascii="Times New Roman" w:hAnsi="Times New Roman" w:cs="Times New Roman"/>
          <w:b/>
          <w:bCs/>
          <w:iCs/>
          <w:sz w:val="28"/>
          <w:szCs w:val="28"/>
        </w:rPr>
      </w:pPr>
      <w:r w:rsidRPr="002171DC">
        <w:rPr>
          <w:rFonts w:ascii="Times New Roman" w:hAnsi="Times New Roman" w:cs="Times New Roman"/>
          <w:b/>
          <w:bCs/>
          <w:iCs/>
          <w:sz w:val="28"/>
          <w:szCs w:val="28"/>
        </w:rPr>
        <w:t>САРАТОВСКОЙ ОБЛАСТИ</w:t>
      </w:r>
    </w:p>
    <w:p w:rsidR="002171DC" w:rsidRPr="002171DC" w:rsidRDefault="002171DC" w:rsidP="002171DC">
      <w:pPr>
        <w:pStyle w:val="1"/>
        <w:keepNext w:val="0"/>
        <w:widowControl w:val="0"/>
        <w:numPr>
          <w:ilvl w:val="0"/>
          <w:numId w:val="1"/>
        </w:numPr>
        <w:autoSpaceDE w:val="0"/>
        <w:spacing w:before="108"/>
        <w:jc w:val="center"/>
        <w:rPr>
          <w:b w:val="0"/>
          <w:sz w:val="28"/>
        </w:rPr>
      </w:pPr>
    </w:p>
    <w:p w:rsidR="002171DC" w:rsidRPr="002171DC" w:rsidRDefault="002171DC" w:rsidP="002171DC">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2171DC">
        <w:rPr>
          <w:rFonts w:ascii="Times New Roman" w:hAnsi="Times New Roman" w:cs="Times New Roman"/>
          <w:b/>
          <w:sz w:val="28"/>
          <w:szCs w:val="28"/>
        </w:rPr>
        <w:t>ПОСТАНОВЛЕНИЕ</w:t>
      </w:r>
    </w:p>
    <w:p w:rsidR="002171DC" w:rsidRPr="002171DC" w:rsidRDefault="002171DC" w:rsidP="002171DC">
      <w:pPr>
        <w:tabs>
          <w:tab w:val="left" w:pos="1185"/>
          <w:tab w:val="left" w:pos="3327"/>
        </w:tabs>
        <w:spacing w:before="89" w:after="0"/>
        <w:ind w:right="28"/>
        <w:jc w:val="both"/>
        <w:rPr>
          <w:rFonts w:ascii="Times New Roman" w:hAnsi="Times New Roman" w:cs="Times New Roman"/>
          <w:b/>
          <w:w w:val="95"/>
          <w:sz w:val="28"/>
          <w:szCs w:val="28"/>
        </w:rPr>
      </w:pPr>
      <w:r>
        <w:rPr>
          <w:rFonts w:ascii="Times New Roman" w:hAnsi="Times New Roman" w:cs="Times New Roman"/>
          <w:b/>
          <w:sz w:val="28"/>
          <w:szCs w:val="28"/>
        </w:rPr>
        <w:t>о</w:t>
      </w:r>
      <w:r w:rsidRPr="002171DC">
        <w:rPr>
          <w:rFonts w:ascii="Times New Roman" w:hAnsi="Times New Roman" w:cs="Times New Roman"/>
          <w:b/>
          <w:sz w:val="28"/>
          <w:szCs w:val="28"/>
        </w:rPr>
        <w:t xml:space="preserve">т  21 </w:t>
      </w:r>
      <w:r w:rsidR="00A22304">
        <w:rPr>
          <w:rFonts w:ascii="Times New Roman" w:hAnsi="Times New Roman" w:cs="Times New Roman"/>
          <w:b/>
          <w:sz w:val="28"/>
          <w:szCs w:val="28"/>
        </w:rPr>
        <w:t xml:space="preserve"> </w:t>
      </w:r>
      <w:r w:rsidRPr="002171DC">
        <w:rPr>
          <w:rFonts w:ascii="Times New Roman" w:hAnsi="Times New Roman" w:cs="Times New Roman"/>
          <w:b/>
          <w:sz w:val="28"/>
          <w:szCs w:val="28"/>
        </w:rPr>
        <w:t xml:space="preserve">июля </w:t>
      </w:r>
      <w:r w:rsidR="00A22304">
        <w:rPr>
          <w:rFonts w:ascii="Times New Roman" w:hAnsi="Times New Roman" w:cs="Times New Roman"/>
          <w:b/>
          <w:sz w:val="28"/>
          <w:szCs w:val="28"/>
        </w:rPr>
        <w:t xml:space="preserve"> </w:t>
      </w:r>
      <w:r w:rsidRPr="002171DC">
        <w:rPr>
          <w:rFonts w:ascii="Times New Roman" w:hAnsi="Times New Roman" w:cs="Times New Roman"/>
          <w:b/>
          <w:w w:val="95"/>
          <w:sz w:val="28"/>
          <w:szCs w:val="28"/>
        </w:rPr>
        <w:t>2023</w:t>
      </w:r>
      <w:r w:rsidRPr="002171DC">
        <w:rPr>
          <w:rFonts w:ascii="Times New Roman" w:hAnsi="Times New Roman" w:cs="Times New Roman"/>
          <w:b/>
          <w:spacing w:val="-6"/>
          <w:w w:val="95"/>
          <w:sz w:val="28"/>
          <w:szCs w:val="28"/>
        </w:rPr>
        <w:t xml:space="preserve"> </w:t>
      </w:r>
      <w:r w:rsidRPr="002171DC">
        <w:rPr>
          <w:rFonts w:ascii="Times New Roman" w:hAnsi="Times New Roman" w:cs="Times New Roman"/>
          <w:b/>
          <w:w w:val="95"/>
          <w:sz w:val="28"/>
          <w:szCs w:val="28"/>
        </w:rPr>
        <w:t>года                      №</w:t>
      </w:r>
      <w:r w:rsidRPr="002171DC">
        <w:rPr>
          <w:rFonts w:ascii="Times New Roman" w:hAnsi="Times New Roman" w:cs="Times New Roman"/>
          <w:b/>
          <w:w w:val="95"/>
          <w:sz w:val="28"/>
          <w:szCs w:val="28"/>
          <w:lang w:val="en-US"/>
        </w:rPr>
        <w:t xml:space="preserve"> </w:t>
      </w:r>
      <w:r w:rsidRPr="002171DC">
        <w:rPr>
          <w:rFonts w:ascii="Times New Roman" w:hAnsi="Times New Roman" w:cs="Times New Roman"/>
          <w:b/>
          <w:w w:val="95"/>
          <w:sz w:val="28"/>
          <w:szCs w:val="28"/>
        </w:rPr>
        <w:t>8</w:t>
      </w:r>
    </w:p>
    <w:p w:rsidR="002171DC" w:rsidRPr="002171DC" w:rsidRDefault="002171DC" w:rsidP="002171DC">
      <w:pPr>
        <w:tabs>
          <w:tab w:val="left" w:pos="1185"/>
          <w:tab w:val="left" w:pos="3327"/>
        </w:tabs>
        <w:spacing w:before="89"/>
        <w:ind w:right="30"/>
        <w:jc w:val="both"/>
        <w:rPr>
          <w:rFonts w:ascii="Times New Roman" w:hAnsi="Times New Roman" w:cs="Times New Roman"/>
          <w:b/>
          <w:sz w:val="28"/>
          <w:szCs w:val="28"/>
        </w:rPr>
      </w:pPr>
    </w:p>
    <w:p w:rsidR="002171DC" w:rsidRPr="002171DC" w:rsidRDefault="002171DC" w:rsidP="002171DC">
      <w:pPr>
        <w:pStyle w:val="ConsPlusTitle"/>
        <w:jc w:val="both"/>
        <w:rPr>
          <w:rFonts w:ascii="Times New Roman" w:hAnsi="Times New Roman" w:cs="Times New Roman"/>
          <w:sz w:val="28"/>
          <w:szCs w:val="28"/>
        </w:rPr>
      </w:pPr>
      <w:r w:rsidRPr="002171DC">
        <w:rPr>
          <w:rFonts w:ascii="Times New Roman" w:hAnsi="Times New Roman" w:cs="Times New Roman"/>
          <w:sz w:val="28"/>
          <w:szCs w:val="28"/>
        </w:rPr>
        <w:t>Об утверждении правил разработки и  утверждения</w:t>
      </w:r>
    </w:p>
    <w:p w:rsidR="002171DC" w:rsidRPr="002171DC" w:rsidRDefault="002171DC" w:rsidP="002171DC">
      <w:pPr>
        <w:pStyle w:val="ConsPlusTitle"/>
        <w:jc w:val="both"/>
        <w:rPr>
          <w:rFonts w:ascii="Times New Roman" w:hAnsi="Times New Roman" w:cs="Times New Roman"/>
          <w:sz w:val="28"/>
          <w:szCs w:val="28"/>
        </w:rPr>
      </w:pPr>
      <w:r w:rsidRPr="002171DC">
        <w:rPr>
          <w:rFonts w:ascii="Times New Roman" w:hAnsi="Times New Roman" w:cs="Times New Roman"/>
          <w:sz w:val="28"/>
          <w:szCs w:val="28"/>
        </w:rPr>
        <w:t>административных регламентов  предоставления</w:t>
      </w:r>
    </w:p>
    <w:p w:rsidR="002171DC" w:rsidRPr="002171DC" w:rsidRDefault="002171DC" w:rsidP="002171DC">
      <w:pPr>
        <w:pStyle w:val="ConsPlusTitle"/>
        <w:jc w:val="both"/>
        <w:rPr>
          <w:rFonts w:ascii="Times New Roman" w:hAnsi="Times New Roman" w:cs="Times New Roman"/>
          <w:sz w:val="28"/>
          <w:szCs w:val="28"/>
        </w:rPr>
      </w:pPr>
      <w:r w:rsidRPr="002171DC">
        <w:rPr>
          <w:rFonts w:ascii="Times New Roman" w:hAnsi="Times New Roman" w:cs="Times New Roman"/>
          <w:sz w:val="28"/>
          <w:szCs w:val="28"/>
        </w:rPr>
        <w:t>муниципальных услуг</w:t>
      </w:r>
    </w:p>
    <w:p w:rsidR="002171DC" w:rsidRPr="002171DC" w:rsidRDefault="002171DC" w:rsidP="002171DC">
      <w:pPr>
        <w:pStyle w:val="ConsPlusNormal"/>
        <w:jc w:val="both"/>
        <w:rPr>
          <w:sz w:val="28"/>
          <w:szCs w:val="28"/>
        </w:rPr>
      </w:pPr>
    </w:p>
    <w:p w:rsidR="002171DC" w:rsidRPr="002171DC" w:rsidRDefault="002171DC" w:rsidP="002171DC">
      <w:pPr>
        <w:spacing w:after="0"/>
        <w:ind w:firstLine="709"/>
        <w:jc w:val="both"/>
        <w:rPr>
          <w:rFonts w:ascii="Times New Roman" w:hAnsi="Times New Roman" w:cs="Times New Roman"/>
          <w:sz w:val="28"/>
          <w:szCs w:val="28"/>
        </w:rPr>
      </w:pPr>
      <w:proofErr w:type="gramStart"/>
      <w:r w:rsidRPr="002171DC">
        <w:rPr>
          <w:rFonts w:ascii="Times New Roman" w:hAnsi="Times New Roman" w:cs="Times New Roman"/>
          <w:sz w:val="28"/>
          <w:szCs w:val="28"/>
        </w:rPr>
        <w:t xml:space="preserve">На основании Устава Крутоярского муниципального образования, постановления Правительства Российской Федерации от 20 июля 2021 года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администрация Крутоярского муниципального образования </w:t>
      </w:r>
      <w:proofErr w:type="gramEnd"/>
    </w:p>
    <w:p w:rsidR="002171DC" w:rsidRPr="002171DC" w:rsidRDefault="002171DC" w:rsidP="002171DC">
      <w:pPr>
        <w:ind w:firstLine="709"/>
        <w:jc w:val="both"/>
        <w:rPr>
          <w:rFonts w:ascii="Times New Roman" w:hAnsi="Times New Roman" w:cs="Times New Roman"/>
          <w:sz w:val="28"/>
          <w:szCs w:val="28"/>
        </w:rPr>
      </w:pPr>
    </w:p>
    <w:p w:rsidR="002171DC" w:rsidRPr="002171DC" w:rsidRDefault="002171DC" w:rsidP="002171DC">
      <w:pPr>
        <w:spacing w:after="0"/>
        <w:ind w:firstLine="709"/>
        <w:jc w:val="both"/>
        <w:rPr>
          <w:rFonts w:ascii="Times New Roman" w:hAnsi="Times New Roman" w:cs="Times New Roman"/>
          <w:sz w:val="28"/>
          <w:szCs w:val="28"/>
        </w:rPr>
      </w:pPr>
      <w:r w:rsidRPr="002171DC">
        <w:rPr>
          <w:rFonts w:ascii="Times New Roman" w:hAnsi="Times New Roman" w:cs="Times New Roman"/>
          <w:sz w:val="28"/>
          <w:szCs w:val="28"/>
        </w:rPr>
        <w:t xml:space="preserve">                              </w:t>
      </w:r>
      <w:r w:rsidR="00A22304">
        <w:rPr>
          <w:rFonts w:ascii="Times New Roman" w:hAnsi="Times New Roman" w:cs="Times New Roman"/>
          <w:sz w:val="28"/>
          <w:szCs w:val="28"/>
        </w:rPr>
        <w:t xml:space="preserve">   </w:t>
      </w:r>
      <w:r w:rsidRPr="002171DC">
        <w:rPr>
          <w:rFonts w:ascii="Times New Roman" w:hAnsi="Times New Roman" w:cs="Times New Roman"/>
          <w:b/>
          <w:sz w:val="28"/>
          <w:szCs w:val="28"/>
        </w:rPr>
        <w:t>ПОСТАНОВЛЯЕТ:</w:t>
      </w:r>
    </w:p>
    <w:p w:rsidR="002171DC" w:rsidRPr="002171DC" w:rsidRDefault="002171DC" w:rsidP="002171DC">
      <w:pPr>
        <w:pStyle w:val="ConsPlusNormal"/>
        <w:ind w:firstLine="539"/>
        <w:jc w:val="both"/>
        <w:rPr>
          <w:sz w:val="28"/>
          <w:szCs w:val="28"/>
        </w:rPr>
      </w:pPr>
      <w:r w:rsidRPr="002171DC">
        <w:rPr>
          <w:sz w:val="28"/>
          <w:szCs w:val="28"/>
        </w:rPr>
        <w:t>1. Утвердить:</w:t>
      </w:r>
    </w:p>
    <w:p w:rsidR="002171DC" w:rsidRPr="002171DC" w:rsidRDefault="00422C53" w:rsidP="002171DC">
      <w:pPr>
        <w:pStyle w:val="ConsPlusNormal"/>
        <w:ind w:firstLine="539"/>
        <w:jc w:val="both"/>
        <w:rPr>
          <w:sz w:val="28"/>
          <w:szCs w:val="28"/>
        </w:rPr>
      </w:pPr>
      <w:hyperlink w:anchor="Par57" w:tooltip="ПРАВИЛА" w:history="1">
        <w:r w:rsidR="002171DC" w:rsidRPr="002171DC">
          <w:rPr>
            <w:sz w:val="28"/>
            <w:szCs w:val="28"/>
          </w:rPr>
          <w:t>Правила</w:t>
        </w:r>
      </w:hyperlink>
      <w:r w:rsidR="002171DC" w:rsidRPr="002171DC">
        <w:rPr>
          <w:sz w:val="28"/>
          <w:szCs w:val="28"/>
        </w:rPr>
        <w:t xml:space="preserve"> разработки и утверждения административных регламентов предоставления муниципальных услуг согласно приложению к настоящему постановлению;</w:t>
      </w:r>
    </w:p>
    <w:p w:rsidR="002171DC" w:rsidRPr="002171DC" w:rsidRDefault="002171DC" w:rsidP="002171DC">
      <w:pPr>
        <w:pStyle w:val="ConsPlusNormal"/>
        <w:ind w:firstLine="539"/>
        <w:jc w:val="both"/>
        <w:rPr>
          <w:sz w:val="28"/>
          <w:szCs w:val="28"/>
        </w:rPr>
      </w:pPr>
      <w:bookmarkStart w:id="0" w:name="Par17"/>
      <w:bookmarkEnd w:id="0"/>
      <w:r w:rsidRPr="002171DC">
        <w:rPr>
          <w:sz w:val="28"/>
          <w:szCs w:val="28"/>
        </w:rPr>
        <w:t xml:space="preserve">2. Считать утратившими силу постановления администрации Крутоярского муниципального образования от 17 июня 2019 года №15 «О разработке и утверждении административных регламентов предоставления муниципальных услуг» </w:t>
      </w:r>
    </w:p>
    <w:p w:rsidR="002171DC" w:rsidRPr="002171DC" w:rsidRDefault="002171DC" w:rsidP="002171DC">
      <w:pPr>
        <w:pStyle w:val="ConsPlusNormal"/>
        <w:ind w:firstLine="539"/>
        <w:jc w:val="both"/>
        <w:rPr>
          <w:sz w:val="28"/>
          <w:szCs w:val="28"/>
        </w:rPr>
      </w:pPr>
      <w:r w:rsidRPr="002171DC">
        <w:rPr>
          <w:sz w:val="28"/>
          <w:szCs w:val="28"/>
        </w:rPr>
        <w:t>3. Обнародовать   настоящее постановление на информационных стендах в специально отведенных местах для обнародования и разместить на  официальном сайте в  сети «Интернет».</w:t>
      </w:r>
      <w:bookmarkStart w:id="1" w:name="Par38"/>
      <w:bookmarkEnd w:id="1"/>
    </w:p>
    <w:p w:rsidR="002171DC" w:rsidRPr="002171DC" w:rsidRDefault="002171DC" w:rsidP="002171DC">
      <w:pPr>
        <w:pStyle w:val="ConsPlusNormal"/>
        <w:ind w:firstLine="539"/>
        <w:jc w:val="both"/>
        <w:rPr>
          <w:sz w:val="28"/>
          <w:szCs w:val="28"/>
        </w:rPr>
      </w:pPr>
      <w:r w:rsidRPr="002171DC">
        <w:rPr>
          <w:sz w:val="28"/>
          <w:szCs w:val="28"/>
        </w:rPr>
        <w:t>4. Настоящее постановление вступает в силу с 1 января 2024 года.</w:t>
      </w:r>
    </w:p>
    <w:p w:rsidR="002171DC" w:rsidRPr="002171DC" w:rsidRDefault="002171DC" w:rsidP="002171DC">
      <w:pPr>
        <w:pStyle w:val="ConsPlusNormal"/>
        <w:ind w:firstLine="539"/>
        <w:jc w:val="both"/>
        <w:rPr>
          <w:sz w:val="28"/>
          <w:szCs w:val="28"/>
        </w:rPr>
      </w:pPr>
    </w:p>
    <w:p w:rsidR="002171DC" w:rsidRPr="002171DC" w:rsidRDefault="002171DC" w:rsidP="002171DC">
      <w:pPr>
        <w:pStyle w:val="ConsPlusNormal"/>
        <w:ind w:firstLine="539"/>
        <w:jc w:val="both"/>
        <w:rPr>
          <w:sz w:val="28"/>
          <w:szCs w:val="28"/>
        </w:rPr>
      </w:pPr>
    </w:p>
    <w:p w:rsidR="002171DC" w:rsidRPr="002171DC" w:rsidRDefault="002171DC" w:rsidP="002171DC">
      <w:pPr>
        <w:pStyle w:val="ConsPlusNormal"/>
        <w:jc w:val="both"/>
        <w:rPr>
          <w:b/>
          <w:sz w:val="28"/>
          <w:szCs w:val="28"/>
        </w:rPr>
      </w:pPr>
      <w:proofErr w:type="spellStart"/>
      <w:r w:rsidRPr="002171DC">
        <w:rPr>
          <w:b/>
          <w:sz w:val="28"/>
          <w:szCs w:val="28"/>
        </w:rPr>
        <w:t>Врио</w:t>
      </w:r>
      <w:proofErr w:type="spellEnd"/>
      <w:r w:rsidRPr="002171DC">
        <w:rPr>
          <w:b/>
          <w:sz w:val="28"/>
          <w:szCs w:val="28"/>
        </w:rPr>
        <w:t xml:space="preserve"> главы Крутоярского </w:t>
      </w:r>
    </w:p>
    <w:p w:rsidR="002171DC" w:rsidRDefault="002171DC" w:rsidP="002171DC">
      <w:pPr>
        <w:pStyle w:val="ConsPlusNormal"/>
        <w:jc w:val="both"/>
        <w:rPr>
          <w:b/>
          <w:sz w:val="28"/>
          <w:szCs w:val="28"/>
        </w:rPr>
      </w:pPr>
      <w:r w:rsidRPr="002171DC">
        <w:rPr>
          <w:b/>
          <w:sz w:val="28"/>
          <w:szCs w:val="28"/>
        </w:rPr>
        <w:t xml:space="preserve">муниципального образования                                  </w:t>
      </w:r>
      <w:r>
        <w:rPr>
          <w:b/>
          <w:sz w:val="28"/>
          <w:szCs w:val="28"/>
        </w:rPr>
        <w:t xml:space="preserve">    </w:t>
      </w:r>
      <w:r w:rsidRPr="002171DC">
        <w:rPr>
          <w:b/>
          <w:sz w:val="28"/>
          <w:szCs w:val="28"/>
        </w:rPr>
        <w:t>Е.Н.Иванова</w:t>
      </w:r>
    </w:p>
    <w:p w:rsidR="002171DC" w:rsidRPr="002171DC" w:rsidRDefault="002171DC" w:rsidP="002171DC">
      <w:pPr>
        <w:pStyle w:val="ConsPlusNormal"/>
        <w:jc w:val="both"/>
        <w:rPr>
          <w:b/>
          <w:sz w:val="28"/>
          <w:szCs w:val="28"/>
        </w:rPr>
      </w:pPr>
    </w:p>
    <w:p w:rsidR="002171DC" w:rsidRPr="002171DC" w:rsidRDefault="002171DC" w:rsidP="002171DC">
      <w:pPr>
        <w:pStyle w:val="ConsPlusNormal"/>
        <w:jc w:val="both"/>
        <w:rPr>
          <w:b/>
          <w:sz w:val="28"/>
          <w:szCs w:val="28"/>
        </w:rPr>
      </w:pPr>
    </w:p>
    <w:p w:rsidR="002171DC" w:rsidRPr="002171DC" w:rsidRDefault="002171DC" w:rsidP="002171DC">
      <w:pPr>
        <w:pStyle w:val="ConsPlusNormal"/>
        <w:jc w:val="both"/>
        <w:outlineLvl w:val="0"/>
      </w:pPr>
      <w:r>
        <w:rPr>
          <w:b/>
          <w:sz w:val="28"/>
          <w:szCs w:val="28"/>
        </w:rPr>
        <w:lastRenderedPageBreak/>
        <w:t xml:space="preserve">                                         </w:t>
      </w:r>
      <w:r w:rsidRPr="002171DC">
        <w:t>Приложение к постановлению администрации  Крутоярского</w:t>
      </w:r>
    </w:p>
    <w:p w:rsidR="002171DC" w:rsidRPr="002171DC" w:rsidRDefault="002171DC" w:rsidP="002171DC">
      <w:pPr>
        <w:pStyle w:val="ConsPlusNormal"/>
        <w:jc w:val="both"/>
        <w:outlineLvl w:val="0"/>
      </w:pPr>
      <w:r>
        <w:t xml:space="preserve">                                                                   </w:t>
      </w:r>
      <w:r w:rsidRPr="002171DC">
        <w:t xml:space="preserve">муниципального образования  от 21.07.2023г.  №8  </w:t>
      </w:r>
    </w:p>
    <w:p w:rsidR="002171DC" w:rsidRPr="002171DC" w:rsidRDefault="002171DC" w:rsidP="002171DC">
      <w:pPr>
        <w:pStyle w:val="ConsPlusTitle"/>
        <w:spacing w:before="300"/>
        <w:jc w:val="center"/>
        <w:rPr>
          <w:rFonts w:ascii="Times New Roman" w:hAnsi="Times New Roman" w:cs="Times New Roman"/>
          <w:sz w:val="28"/>
          <w:szCs w:val="28"/>
        </w:rPr>
      </w:pPr>
      <w:bookmarkStart w:id="2" w:name="Par57"/>
      <w:bookmarkEnd w:id="2"/>
      <w:r w:rsidRPr="002171DC">
        <w:rPr>
          <w:rFonts w:ascii="Times New Roman" w:hAnsi="Times New Roman" w:cs="Times New Roman"/>
          <w:sz w:val="28"/>
          <w:szCs w:val="28"/>
        </w:rPr>
        <w:t>ПРАВИЛА</w:t>
      </w:r>
    </w:p>
    <w:p w:rsidR="002171DC" w:rsidRPr="002171DC" w:rsidRDefault="002171DC" w:rsidP="002171DC">
      <w:pPr>
        <w:pStyle w:val="ConsPlusTitle"/>
        <w:jc w:val="center"/>
        <w:rPr>
          <w:rFonts w:ascii="Times New Roman" w:hAnsi="Times New Roman" w:cs="Times New Roman"/>
          <w:sz w:val="28"/>
          <w:szCs w:val="28"/>
        </w:rPr>
      </w:pPr>
      <w:r w:rsidRPr="002171DC">
        <w:rPr>
          <w:rFonts w:ascii="Times New Roman" w:hAnsi="Times New Roman" w:cs="Times New Roman"/>
          <w:sz w:val="28"/>
          <w:szCs w:val="28"/>
        </w:rPr>
        <w:t>РАЗРАБОТКИ И УТВЕРЖДЕНИЯ АДМИНИСТРАТИВНЫХ РЕГЛАМЕНТОВ</w:t>
      </w:r>
    </w:p>
    <w:p w:rsidR="002171DC" w:rsidRPr="002171DC" w:rsidRDefault="002171DC" w:rsidP="002171DC">
      <w:pPr>
        <w:pStyle w:val="ConsPlusTitle"/>
        <w:jc w:val="center"/>
        <w:rPr>
          <w:rFonts w:ascii="Times New Roman" w:hAnsi="Times New Roman" w:cs="Times New Roman"/>
          <w:sz w:val="28"/>
          <w:szCs w:val="28"/>
        </w:rPr>
      </w:pPr>
      <w:r w:rsidRPr="002171DC">
        <w:rPr>
          <w:rFonts w:ascii="Times New Roman" w:hAnsi="Times New Roman" w:cs="Times New Roman"/>
          <w:sz w:val="28"/>
          <w:szCs w:val="28"/>
        </w:rPr>
        <w:t>ПРЕДОСТАВЛЕНИЯ МУНИЦИПАЛЬНЫХ УСЛУГ</w:t>
      </w:r>
    </w:p>
    <w:p w:rsidR="002171DC" w:rsidRPr="002171DC" w:rsidRDefault="002171DC" w:rsidP="002171DC">
      <w:pPr>
        <w:pStyle w:val="ConsPlusNormal"/>
        <w:jc w:val="center"/>
        <w:rPr>
          <w:sz w:val="28"/>
          <w:szCs w:val="28"/>
        </w:rPr>
      </w:pPr>
    </w:p>
    <w:p w:rsidR="002171DC" w:rsidRPr="002171DC" w:rsidRDefault="002171DC" w:rsidP="002171DC">
      <w:pPr>
        <w:pStyle w:val="ConsPlusTitle"/>
        <w:jc w:val="center"/>
        <w:outlineLvl w:val="1"/>
        <w:rPr>
          <w:rFonts w:ascii="Times New Roman" w:hAnsi="Times New Roman" w:cs="Times New Roman"/>
          <w:sz w:val="28"/>
          <w:szCs w:val="28"/>
        </w:rPr>
      </w:pPr>
      <w:r w:rsidRPr="002171DC">
        <w:rPr>
          <w:rFonts w:ascii="Times New Roman" w:hAnsi="Times New Roman" w:cs="Times New Roman"/>
          <w:sz w:val="28"/>
          <w:szCs w:val="28"/>
        </w:rPr>
        <w:t>I. Общие положения</w:t>
      </w:r>
    </w:p>
    <w:p w:rsidR="002171DC" w:rsidRPr="002171DC" w:rsidRDefault="002171DC" w:rsidP="002171DC">
      <w:pPr>
        <w:pStyle w:val="ConsPlusNormal"/>
        <w:jc w:val="both"/>
        <w:rPr>
          <w:sz w:val="28"/>
          <w:szCs w:val="28"/>
        </w:rPr>
      </w:pPr>
    </w:p>
    <w:p w:rsidR="002171DC" w:rsidRPr="002171DC" w:rsidRDefault="002171DC" w:rsidP="002171DC">
      <w:pPr>
        <w:pStyle w:val="ConsPlusNormal"/>
        <w:ind w:firstLine="540"/>
        <w:jc w:val="both"/>
        <w:rPr>
          <w:sz w:val="28"/>
          <w:szCs w:val="28"/>
        </w:rPr>
      </w:pPr>
      <w:r w:rsidRPr="002171DC">
        <w:rPr>
          <w:sz w:val="28"/>
          <w:szCs w:val="28"/>
        </w:rPr>
        <w:t>1. Настоящие Правила устанавливают порядок разработки и утверждения административных регламентов предоставления муниципальных услуг администрацией Крутоярского  муниципального образования, (далее соответственно - орган, предоставляющий муниципальную услугу, административный регламент).</w:t>
      </w:r>
    </w:p>
    <w:p w:rsidR="002171DC" w:rsidRPr="002171DC" w:rsidRDefault="002171DC" w:rsidP="002171DC">
      <w:pPr>
        <w:pStyle w:val="ConsPlusNormal"/>
        <w:spacing w:before="240"/>
        <w:ind w:firstLine="540"/>
        <w:jc w:val="both"/>
        <w:rPr>
          <w:sz w:val="28"/>
          <w:szCs w:val="28"/>
        </w:rPr>
      </w:pPr>
      <w:r w:rsidRPr="002171DC">
        <w:rPr>
          <w:sz w:val="28"/>
          <w:szCs w:val="28"/>
        </w:rPr>
        <w:t>2. Административные регламенты разрабатываются и утверждаются органами, предоставляющими муниципальные услуги.</w:t>
      </w:r>
    </w:p>
    <w:p w:rsidR="002171DC" w:rsidRPr="002171DC" w:rsidRDefault="002171DC" w:rsidP="002171DC">
      <w:pPr>
        <w:pStyle w:val="ConsPlusNormal"/>
        <w:spacing w:before="240"/>
        <w:ind w:firstLine="540"/>
        <w:jc w:val="both"/>
        <w:rPr>
          <w:sz w:val="28"/>
          <w:szCs w:val="28"/>
        </w:rPr>
      </w:pPr>
      <w:bookmarkStart w:id="3" w:name="Par69"/>
      <w:bookmarkEnd w:id="3"/>
      <w:r w:rsidRPr="002171DC">
        <w:rPr>
          <w:sz w:val="28"/>
          <w:szCs w:val="28"/>
        </w:rPr>
        <w:t xml:space="preserve">3. </w:t>
      </w:r>
      <w:proofErr w:type="gramStart"/>
      <w:r w:rsidRPr="002171DC">
        <w:rPr>
          <w:sz w:val="28"/>
          <w:szCs w:val="28"/>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Саратовской области, нормативными правовыми Правительства Саратовской области,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муниципальную информационную систему "Федеральный реестр государственных и муниципальных услуг (функций)" (далее - реестр услуг).</w:t>
      </w:r>
      <w:proofErr w:type="gramEnd"/>
    </w:p>
    <w:p w:rsidR="002171DC" w:rsidRPr="002171DC" w:rsidRDefault="002171DC" w:rsidP="002171DC">
      <w:pPr>
        <w:pStyle w:val="ConsPlusNormal"/>
        <w:spacing w:before="240"/>
        <w:ind w:firstLine="540"/>
        <w:jc w:val="both"/>
        <w:rPr>
          <w:sz w:val="28"/>
          <w:szCs w:val="28"/>
        </w:rPr>
      </w:pPr>
      <w:r w:rsidRPr="002171DC">
        <w:rPr>
          <w:sz w:val="28"/>
          <w:szCs w:val="28"/>
        </w:rPr>
        <w:t>В случае</w:t>
      </w:r>
      <w:proofErr w:type="gramStart"/>
      <w:r w:rsidRPr="002171DC">
        <w:rPr>
          <w:sz w:val="28"/>
          <w:szCs w:val="28"/>
        </w:rPr>
        <w:t>,</w:t>
      </w:r>
      <w:proofErr w:type="gramEnd"/>
      <w:r w:rsidRPr="002171DC">
        <w:rPr>
          <w:sz w:val="28"/>
          <w:szCs w:val="28"/>
        </w:rPr>
        <w:t xml:space="preserve">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отдельным нормативным правовым актом, не регулируются вопросы, относящиеся к предмету регулирования административного регламента в соответствии с настоящими Правилами.</w:t>
      </w:r>
    </w:p>
    <w:p w:rsidR="002171DC" w:rsidRPr="002171DC" w:rsidRDefault="002171DC" w:rsidP="002171DC">
      <w:pPr>
        <w:pStyle w:val="ConsPlusNormal"/>
        <w:spacing w:before="240"/>
        <w:ind w:firstLine="540"/>
        <w:jc w:val="both"/>
        <w:rPr>
          <w:sz w:val="28"/>
          <w:szCs w:val="28"/>
        </w:rPr>
      </w:pPr>
      <w:r w:rsidRPr="002171DC">
        <w:rPr>
          <w:sz w:val="28"/>
          <w:szCs w:val="28"/>
        </w:rPr>
        <w:t>4. Разработка, согласование и утверждение проектов административных регламентов осуществляются органами, предоставляющими муниципальные услуги, органами и организациями, участвующими в согласовании проекта административного регламента, с использованием программно-технических средств реестра услуг.</w:t>
      </w:r>
    </w:p>
    <w:p w:rsidR="002171DC" w:rsidRPr="002171DC" w:rsidRDefault="002171DC" w:rsidP="002171DC">
      <w:pPr>
        <w:pStyle w:val="ConsPlusNormal"/>
        <w:spacing w:before="240"/>
        <w:ind w:firstLine="540"/>
        <w:jc w:val="both"/>
        <w:rPr>
          <w:sz w:val="28"/>
          <w:szCs w:val="28"/>
        </w:rPr>
      </w:pPr>
      <w:r w:rsidRPr="002171DC">
        <w:rPr>
          <w:sz w:val="28"/>
          <w:szCs w:val="28"/>
        </w:rPr>
        <w:lastRenderedPageBreak/>
        <w:t>5. Разработка административных регламентов включает следующие этапы:</w:t>
      </w:r>
    </w:p>
    <w:p w:rsidR="002171DC" w:rsidRPr="002171DC" w:rsidRDefault="002171DC" w:rsidP="002171DC">
      <w:pPr>
        <w:pStyle w:val="ConsPlusNormal"/>
        <w:spacing w:before="240"/>
        <w:ind w:firstLine="540"/>
        <w:jc w:val="both"/>
        <w:rPr>
          <w:sz w:val="28"/>
          <w:szCs w:val="28"/>
        </w:rPr>
      </w:pPr>
      <w:bookmarkStart w:id="4" w:name="Par75"/>
      <w:bookmarkEnd w:id="4"/>
      <w:r w:rsidRPr="002171DC">
        <w:rPr>
          <w:sz w:val="28"/>
          <w:szCs w:val="28"/>
        </w:rPr>
        <w:t>а)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2171DC" w:rsidRPr="002171DC" w:rsidRDefault="002171DC" w:rsidP="002171DC">
      <w:pPr>
        <w:pStyle w:val="ConsPlusNormal"/>
        <w:spacing w:before="240"/>
        <w:ind w:firstLine="540"/>
        <w:jc w:val="both"/>
        <w:rPr>
          <w:sz w:val="28"/>
          <w:szCs w:val="28"/>
        </w:rPr>
      </w:pPr>
      <w:bookmarkStart w:id="5" w:name="Par76"/>
      <w:bookmarkEnd w:id="5"/>
      <w:r w:rsidRPr="002171DC">
        <w:rPr>
          <w:sz w:val="28"/>
          <w:szCs w:val="28"/>
        </w:rPr>
        <w:t xml:space="preserve">б) преобразование сведений, указанных в </w:t>
      </w:r>
      <w:hyperlink w:anchor="Par75" w:tooltip="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history="1">
        <w:r w:rsidRPr="002171DC">
          <w:rPr>
            <w:color w:val="0000FF"/>
            <w:sz w:val="28"/>
            <w:szCs w:val="28"/>
          </w:rPr>
          <w:t>подпункте "а"</w:t>
        </w:r>
      </w:hyperlink>
      <w:r w:rsidRPr="002171DC">
        <w:rPr>
          <w:sz w:val="28"/>
          <w:szCs w:val="28"/>
        </w:rPr>
        <w:t xml:space="preserve"> настоящего пункта, в машиночитаемый вид в соответствии с требованиями, предусмотренными частью 3 статьи 12 Федерального закона "Об организации предоставления государственных и муниципальных услуг";</w:t>
      </w:r>
    </w:p>
    <w:p w:rsidR="002171DC" w:rsidRPr="002171DC" w:rsidRDefault="002171DC" w:rsidP="002171DC">
      <w:pPr>
        <w:pStyle w:val="ConsPlusNormal"/>
        <w:spacing w:before="240"/>
        <w:ind w:firstLine="540"/>
        <w:jc w:val="both"/>
        <w:rPr>
          <w:sz w:val="28"/>
          <w:szCs w:val="28"/>
        </w:rPr>
      </w:pPr>
      <w:r w:rsidRPr="002171DC">
        <w:rPr>
          <w:sz w:val="28"/>
          <w:szCs w:val="28"/>
        </w:rPr>
        <w:t xml:space="preserve">в) автоматическое формирование из сведений, указанных в </w:t>
      </w:r>
      <w:hyperlink w:anchor="Par76" w:tooltip="б) преобразование сведений, указанных в подпункте &quot;а&quot; настоящего пункта, в машиночитаемый вид в соответствии с требованиями, предусмотренными частью 3 статьи 12 Федерального закона &quot;Об организации предоставления государственных и муниципальных услуг&quot;;" w:history="1">
        <w:r w:rsidRPr="002171DC">
          <w:rPr>
            <w:color w:val="0000FF"/>
            <w:sz w:val="28"/>
            <w:szCs w:val="28"/>
          </w:rPr>
          <w:t>подпункте "б"</w:t>
        </w:r>
      </w:hyperlink>
      <w:r w:rsidRPr="002171DC">
        <w:rPr>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Par85" w:tooltip="II. Требования к структуре" w:history="1">
        <w:r w:rsidRPr="002171DC">
          <w:rPr>
            <w:color w:val="0000FF"/>
            <w:sz w:val="28"/>
            <w:szCs w:val="28"/>
          </w:rPr>
          <w:t>разделом II</w:t>
        </w:r>
      </w:hyperlink>
      <w:r w:rsidRPr="002171DC">
        <w:rPr>
          <w:sz w:val="28"/>
          <w:szCs w:val="28"/>
        </w:rPr>
        <w:t xml:space="preserve"> настоящих Правил.</w:t>
      </w:r>
    </w:p>
    <w:p w:rsidR="002171DC" w:rsidRPr="002171DC" w:rsidRDefault="002171DC" w:rsidP="002171DC">
      <w:pPr>
        <w:pStyle w:val="ConsPlusNormal"/>
        <w:spacing w:before="240"/>
        <w:ind w:firstLine="540"/>
        <w:jc w:val="both"/>
        <w:rPr>
          <w:sz w:val="28"/>
          <w:szCs w:val="28"/>
        </w:rPr>
      </w:pPr>
      <w:r w:rsidRPr="002171DC">
        <w:rPr>
          <w:sz w:val="28"/>
          <w:szCs w:val="28"/>
        </w:rPr>
        <w:t xml:space="preserve">6. Сведения о муниципальной услуге, указанные в </w:t>
      </w:r>
      <w:hyperlink w:anchor="Par75" w:tooltip="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history="1">
        <w:r w:rsidRPr="002171DC">
          <w:rPr>
            <w:color w:val="0000FF"/>
            <w:sz w:val="28"/>
            <w:szCs w:val="28"/>
          </w:rPr>
          <w:t>подпункте "а" пункта 5</w:t>
        </w:r>
      </w:hyperlink>
      <w:r w:rsidRPr="002171DC">
        <w:rPr>
          <w:sz w:val="28"/>
          <w:szCs w:val="28"/>
        </w:rPr>
        <w:t xml:space="preserve"> настоящих Правил, должны быть достаточны для описания:</w:t>
      </w:r>
    </w:p>
    <w:p w:rsidR="002171DC" w:rsidRPr="002171DC" w:rsidRDefault="002171DC" w:rsidP="002171DC">
      <w:pPr>
        <w:pStyle w:val="ConsPlusNormal"/>
        <w:spacing w:before="240"/>
        <w:ind w:firstLine="540"/>
        <w:jc w:val="both"/>
        <w:rPr>
          <w:sz w:val="28"/>
          <w:szCs w:val="28"/>
        </w:rPr>
      </w:pPr>
      <w:bookmarkStart w:id="6" w:name="Par79"/>
      <w:bookmarkEnd w:id="6"/>
      <w:r w:rsidRPr="002171DC">
        <w:rPr>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2171DC" w:rsidRPr="002171DC" w:rsidRDefault="002171DC" w:rsidP="002171DC">
      <w:pPr>
        <w:pStyle w:val="ConsPlusNormal"/>
        <w:spacing w:before="240"/>
        <w:ind w:firstLine="540"/>
        <w:jc w:val="both"/>
        <w:rPr>
          <w:sz w:val="28"/>
          <w:szCs w:val="28"/>
        </w:rPr>
      </w:pPr>
      <w:proofErr w:type="gramStart"/>
      <w:r w:rsidRPr="002171DC">
        <w:rPr>
          <w:sz w:val="28"/>
          <w:szCs w:val="28"/>
        </w:rPr>
        <w:t xml:space="preserve">уникальных для каждой категории заявителей, указанной в </w:t>
      </w:r>
      <w:hyperlink w:anchor="Par79" w:tooltip="всех возможных категорий заявителей, обратившихся за одним результатом предоставления государственной услуги и объединенных общими признаками;" w:history="1">
        <w:r w:rsidRPr="002171DC">
          <w:rPr>
            <w:color w:val="0000FF"/>
            <w:sz w:val="28"/>
            <w:szCs w:val="28"/>
          </w:rPr>
          <w:t>абзаце втором</w:t>
        </w:r>
      </w:hyperlink>
      <w:r w:rsidRPr="002171DC">
        <w:rPr>
          <w:sz w:val="28"/>
          <w:szCs w:val="28"/>
        </w:rPr>
        <w:t xml:space="preserve">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sidRPr="002171DC">
        <w:rPr>
          <w:sz w:val="28"/>
          <w:szCs w:val="28"/>
        </w:rPr>
        <w:t xml:space="preserve"> предоставления муниципальной услуги, </w:t>
      </w:r>
      <w:proofErr w:type="gramStart"/>
      <w:r w:rsidRPr="002171DC">
        <w:rPr>
          <w:sz w:val="28"/>
          <w:szCs w:val="28"/>
        </w:rPr>
        <w:t>критериях</w:t>
      </w:r>
      <w:proofErr w:type="gramEnd"/>
      <w:r w:rsidRPr="002171DC">
        <w:rPr>
          <w:sz w:val="28"/>
          <w:szCs w:val="28"/>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 xml:space="preserve">Сведения о муниципальной услуге, преобразованные в машиночитаемый вид в соответствии с </w:t>
      </w:r>
      <w:hyperlink w:anchor="Par76" w:tooltip="б) преобразование сведений, указанных в подпункте &quot;а&quot; настоящего пункта, в машиночитаемый вид в соответствии с требованиями, предусмотренными частью 3 статьи 12 Федерального закона &quot;Об организации предоставления государственных и муниципальных услуг&quot;;" w:history="1">
        <w:r w:rsidRPr="002171DC">
          <w:rPr>
            <w:color w:val="0000FF"/>
            <w:sz w:val="28"/>
            <w:szCs w:val="28"/>
          </w:rPr>
          <w:t>подпунктом "б" пункта 5</w:t>
        </w:r>
      </w:hyperlink>
      <w:r w:rsidRPr="002171DC">
        <w:rPr>
          <w:sz w:val="28"/>
          <w:szCs w:val="28"/>
        </w:rPr>
        <w:t xml:space="preserve"> настоящих Правил,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2171DC" w:rsidRPr="002171DC" w:rsidRDefault="002171DC" w:rsidP="002171DC">
      <w:pPr>
        <w:pStyle w:val="ConsPlusNormal"/>
        <w:spacing w:before="240"/>
        <w:ind w:firstLine="540"/>
        <w:jc w:val="both"/>
        <w:rPr>
          <w:sz w:val="28"/>
          <w:szCs w:val="28"/>
        </w:rPr>
      </w:pPr>
      <w:bookmarkStart w:id="7" w:name="Par82"/>
      <w:bookmarkEnd w:id="7"/>
      <w:r w:rsidRPr="002171DC">
        <w:rPr>
          <w:sz w:val="28"/>
          <w:szCs w:val="28"/>
        </w:rPr>
        <w:t xml:space="preserve">7. </w:t>
      </w:r>
      <w:proofErr w:type="gramStart"/>
      <w:r w:rsidRPr="002171DC">
        <w:rPr>
          <w:sz w:val="28"/>
          <w:szCs w:val="28"/>
        </w:rPr>
        <w:t xml:space="preserve">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w:t>
      </w:r>
      <w:r w:rsidRPr="002171DC">
        <w:rPr>
          <w:sz w:val="28"/>
          <w:szCs w:val="28"/>
        </w:rPr>
        <w:lastRenderedPageBreak/>
        <w:t>возможность предоставления муниципальной услуги в упреждающем (</w:t>
      </w:r>
      <w:proofErr w:type="spellStart"/>
      <w:r w:rsidRPr="002171DC">
        <w:rPr>
          <w:sz w:val="28"/>
          <w:szCs w:val="28"/>
        </w:rPr>
        <w:t>проактивном</w:t>
      </w:r>
      <w:proofErr w:type="spellEnd"/>
      <w:r w:rsidRPr="002171DC">
        <w:rPr>
          <w:sz w:val="28"/>
          <w:szCs w:val="28"/>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w:t>
      </w:r>
      <w:proofErr w:type="gramEnd"/>
      <w:r w:rsidRPr="002171DC">
        <w:rPr>
          <w:sz w:val="28"/>
          <w:szCs w:val="28"/>
        </w:rPr>
        <w:t xml:space="preserve"> предоставления муниципальных услуг, а также внедрение иных принципов предоставления муниципальных услуг, предусмотренных Федеральным законом "Об организации предоставления государственных и муниципальных услуг".</w:t>
      </w:r>
    </w:p>
    <w:p w:rsidR="002171DC" w:rsidRPr="002171DC" w:rsidRDefault="002171DC" w:rsidP="002171DC">
      <w:pPr>
        <w:pStyle w:val="ConsPlusNormal"/>
        <w:spacing w:before="240"/>
        <w:ind w:firstLine="540"/>
        <w:jc w:val="both"/>
        <w:rPr>
          <w:sz w:val="28"/>
          <w:szCs w:val="28"/>
        </w:rPr>
      </w:pPr>
      <w:r w:rsidRPr="002171DC">
        <w:rPr>
          <w:sz w:val="28"/>
          <w:szCs w:val="28"/>
        </w:rPr>
        <w:t>8.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rsidR="002171DC" w:rsidRPr="002171DC" w:rsidRDefault="002171DC" w:rsidP="002171DC">
      <w:pPr>
        <w:pStyle w:val="ConsPlusNormal"/>
        <w:jc w:val="both"/>
        <w:rPr>
          <w:sz w:val="28"/>
          <w:szCs w:val="28"/>
        </w:rPr>
      </w:pPr>
    </w:p>
    <w:p w:rsidR="002171DC" w:rsidRPr="002171DC" w:rsidRDefault="002171DC" w:rsidP="002171DC">
      <w:pPr>
        <w:pStyle w:val="ConsPlusTitle"/>
        <w:jc w:val="center"/>
        <w:outlineLvl w:val="1"/>
        <w:rPr>
          <w:rFonts w:ascii="Times New Roman" w:hAnsi="Times New Roman" w:cs="Times New Roman"/>
          <w:sz w:val="28"/>
          <w:szCs w:val="28"/>
        </w:rPr>
      </w:pPr>
      <w:bookmarkStart w:id="8" w:name="Par85"/>
      <w:bookmarkEnd w:id="8"/>
      <w:r w:rsidRPr="002171DC">
        <w:rPr>
          <w:rFonts w:ascii="Times New Roman" w:hAnsi="Times New Roman" w:cs="Times New Roman"/>
          <w:sz w:val="28"/>
          <w:szCs w:val="28"/>
        </w:rPr>
        <w:t>II. Требования к структуре</w:t>
      </w:r>
    </w:p>
    <w:p w:rsidR="002171DC" w:rsidRPr="002171DC" w:rsidRDefault="002171DC" w:rsidP="002171DC">
      <w:pPr>
        <w:pStyle w:val="ConsPlusTitle"/>
        <w:jc w:val="center"/>
        <w:rPr>
          <w:rFonts w:ascii="Times New Roman" w:hAnsi="Times New Roman" w:cs="Times New Roman"/>
          <w:sz w:val="28"/>
          <w:szCs w:val="28"/>
        </w:rPr>
      </w:pPr>
      <w:r w:rsidRPr="002171DC">
        <w:rPr>
          <w:rFonts w:ascii="Times New Roman" w:hAnsi="Times New Roman" w:cs="Times New Roman"/>
          <w:sz w:val="28"/>
          <w:szCs w:val="28"/>
        </w:rPr>
        <w:t>и содержанию административных регламентов</w:t>
      </w:r>
    </w:p>
    <w:p w:rsidR="002171DC" w:rsidRPr="002171DC" w:rsidRDefault="002171DC" w:rsidP="002171DC">
      <w:pPr>
        <w:pStyle w:val="ConsPlusNormal"/>
        <w:jc w:val="center"/>
        <w:rPr>
          <w:sz w:val="28"/>
          <w:szCs w:val="28"/>
        </w:rPr>
      </w:pPr>
    </w:p>
    <w:p w:rsidR="002171DC" w:rsidRPr="002171DC" w:rsidRDefault="002171DC" w:rsidP="002171DC">
      <w:pPr>
        <w:pStyle w:val="ConsPlusNormal"/>
        <w:ind w:firstLine="540"/>
        <w:jc w:val="both"/>
        <w:rPr>
          <w:sz w:val="28"/>
          <w:szCs w:val="28"/>
        </w:rPr>
      </w:pPr>
      <w:r w:rsidRPr="002171DC">
        <w:rPr>
          <w:sz w:val="28"/>
          <w:szCs w:val="28"/>
        </w:rPr>
        <w:t>9. В административный регламент включаются следующие разделы:</w:t>
      </w:r>
    </w:p>
    <w:p w:rsidR="002171DC" w:rsidRPr="002171DC" w:rsidRDefault="002171DC" w:rsidP="002171DC">
      <w:pPr>
        <w:pStyle w:val="ConsPlusNormal"/>
        <w:spacing w:before="240"/>
        <w:ind w:firstLine="540"/>
        <w:jc w:val="both"/>
        <w:rPr>
          <w:sz w:val="28"/>
          <w:szCs w:val="28"/>
        </w:rPr>
      </w:pPr>
      <w:r w:rsidRPr="002171DC">
        <w:rPr>
          <w:sz w:val="28"/>
          <w:szCs w:val="28"/>
        </w:rPr>
        <w:t>а) общие положения;</w:t>
      </w:r>
    </w:p>
    <w:p w:rsidR="002171DC" w:rsidRPr="002171DC" w:rsidRDefault="002171DC" w:rsidP="002171DC">
      <w:pPr>
        <w:pStyle w:val="ConsPlusNormal"/>
        <w:spacing w:before="240"/>
        <w:ind w:firstLine="540"/>
        <w:jc w:val="both"/>
        <w:rPr>
          <w:sz w:val="28"/>
          <w:szCs w:val="28"/>
        </w:rPr>
      </w:pPr>
      <w:r w:rsidRPr="002171DC">
        <w:rPr>
          <w:sz w:val="28"/>
          <w:szCs w:val="28"/>
        </w:rPr>
        <w:t>б) стандарт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в) состав, последовательность и сроки выполнения административных процедур;</w:t>
      </w:r>
    </w:p>
    <w:p w:rsidR="002171DC" w:rsidRPr="002171DC" w:rsidRDefault="002171DC" w:rsidP="002171DC">
      <w:pPr>
        <w:pStyle w:val="ConsPlusNormal"/>
        <w:spacing w:before="240"/>
        <w:ind w:firstLine="540"/>
        <w:jc w:val="both"/>
        <w:rPr>
          <w:sz w:val="28"/>
          <w:szCs w:val="28"/>
        </w:rPr>
      </w:pPr>
      <w:r w:rsidRPr="002171DC">
        <w:rPr>
          <w:sz w:val="28"/>
          <w:szCs w:val="28"/>
        </w:rPr>
        <w:t xml:space="preserve">г) формы </w:t>
      </w:r>
      <w:proofErr w:type="gramStart"/>
      <w:r w:rsidRPr="002171DC">
        <w:rPr>
          <w:sz w:val="28"/>
          <w:szCs w:val="28"/>
        </w:rPr>
        <w:t>контроля за</w:t>
      </w:r>
      <w:proofErr w:type="gramEnd"/>
      <w:r w:rsidRPr="002171DC">
        <w:rPr>
          <w:sz w:val="28"/>
          <w:szCs w:val="28"/>
        </w:rPr>
        <w:t xml:space="preserve"> исполнением административного регламента;</w:t>
      </w:r>
    </w:p>
    <w:p w:rsidR="002171DC" w:rsidRPr="002171DC" w:rsidRDefault="002171DC" w:rsidP="002171DC">
      <w:pPr>
        <w:pStyle w:val="ConsPlusNormal"/>
        <w:spacing w:before="240"/>
        <w:ind w:firstLine="540"/>
        <w:jc w:val="both"/>
        <w:rPr>
          <w:sz w:val="28"/>
          <w:szCs w:val="28"/>
        </w:rPr>
      </w:pPr>
      <w:proofErr w:type="spellStart"/>
      <w:r w:rsidRPr="002171DC">
        <w:rPr>
          <w:sz w:val="28"/>
          <w:szCs w:val="28"/>
        </w:rPr>
        <w:t>д</w:t>
      </w:r>
      <w:proofErr w:type="spellEnd"/>
      <w:r w:rsidRPr="002171DC">
        <w:rPr>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2171DC" w:rsidRPr="002171DC" w:rsidRDefault="002171DC" w:rsidP="002171DC">
      <w:pPr>
        <w:pStyle w:val="ConsPlusNormal"/>
        <w:spacing w:before="240"/>
        <w:ind w:firstLine="540"/>
        <w:jc w:val="both"/>
        <w:rPr>
          <w:sz w:val="28"/>
          <w:szCs w:val="28"/>
        </w:rPr>
      </w:pPr>
      <w:r w:rsidRPr="002171DC">
        <w:rPr>
          <w:sz w:val="28"/>
          <w:szCs w:val="28"/>
        </w:rPr>
        <w:t>10. В раздел "Общие положения" включаются следующие положения:</w:t>
      </w:r>
    </w:p>
    <w:p w:rsidR="002171DC" w:rsidRPr="002171DC" w:rsidRDefault="002171DC" w:rsidP="002171DC">
      <w:pPr>
        <w:pStyle w:val="ConsPlusNormal"/>
        <w:spacing w:before="240"/>
        <w:ind w:firstLine="540"/>
        <w:jc w:val="both"/>
        <w:rPr>
          <w:sz w:val="28"/>
          <w:szCs w:val="28"/>
        </w:rPr>
      </w:pPr>
      <w:r w:rsidRPr="002171DC">
        <w:rPr>
          <w:sz w:val="28"/>
          <w:szCs w:val="28"/>
        </w:rPr>
        <w:t>а) предмет регулирования административного регламента;</w:t>
      </w:r>
    </w:p>
    <w:p w:rsidR="002171DC" w:rsidRPr="002171DC" w:rsidRDefault="002171DC" w:rsidP="002171DC">
      <w:pPr>
        <w:pStyle w:val="ConsPlusNormal"/>
        <w:spacing w:before="240"/>
        <w:ind w:firstLine="540"/>
        <w:jc w:val="both"/>
        <w:rPr>
          <w:sz w:val="28"/>
          <w:szCs w:val="28"/>
        </w:rPr>
      </w:pPr>
      <w:r w:rsidRPr="002171DC">
        <w:rPr>
          <w:sz w:val="28"/>
          <w:szCs w:val="28"/>
        </w:rPr>
        <w:t>б) круг заявителей;</w:t>
      </w:r>
    </w:p>
    <w:p w:rsidR="002171DC" w:rsidRPr="002171DC" w:rsidRDefault="002171DC" w:rsidP="002171DC">
      <w:pPr>
        <w:pStyle w:val="ConsPlusNormal"/>
        <w:spacing w:before="240"/>
        <w:ind w:firstLine="540"/>
        <w:jc w:val="both"/>
        <w:rPr>
          <w:sz w:val="28"/>
          <w:szCs w:val="28"/>
        </w:rPr>
      </w:pPr>
      <w:r w:rsidRPr="002171DC">
        <w:rPr>
          <w:sz w:val="28"/>
          <w:szCs w:val="28"/>
        </w:rPr>
        <w:t xml:space="preserve">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w:t>
      </w:r>
      <w:r w:rsidRPr="002171DC">
        <w:rPr>
          <w:sz w:val="28"/>
          <w:szCs w:val="28"/>
        </w:rPr>
        <w:lastRenderedPageBreak/>
        <w:t>услугу (далее - профилирование), а также результата, за предоставлением которого обратился заявитель.</w:t>
      </w:r>
    </w:p>
    <w:p w:rsidR="002171DC" w:rsidRPr="002171DC" w:rsidRDefault="002171DC" w:rsidP="002171DC">
      <w:pPr>
        <w:pStyle w:val="ConsPlusNormal"/>
        <w:spacing w:before="240"/>
        <w:ind w:firstLine="540"/>
        <w:jc w:val="both"/>
        <w:rPr>
          <w:sz w:val="28"/>
          <w:szCs w:val="28"/>
        </w:rPr>
      </w:pPr>
      <w:r w:rsidRPr="002171DC">
        <w:rPr>
          <w:sz w:val="28"/>
          <w:szCs w:val="28"/>
        </w:rPr>
        <w:t>11. Раздел "Стандарт предоставления муниципальной услуги" состоит из следующих подразделов:</w:t>
      </w:r>
    </w:p>
    <w:p w:rsidR="002171DC" w:rsidRPr="002171DC" w:rsidRDefault="002171DC" w:rsidP="002171DC">
      <w:pPr>
        <w:pStyle w:val="ConsPlusNormal"/>
        <w:spacing w:before="240"/>
        <w:ind w:firstLine="540"/>
        <w:jc w:val="both"/>
        <w:rPr>
          <w:sz w:val="28"/>
          <w:szCs w:val="28"/>
        </w:rPr>
      </w:pPr>
      <w:r w:rsidRPr="002171DC">
        <w:rPr>
          <w:sz w:val="28"/>
          <w:szCs w:val="28"/>
        </w:rPr>
        <w:t>а) наименование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б) наименование органа, предоставляющего муниципальную услугу;</w:t>
      </w:r>
    </w:p>
    <w:p w:rsidR="002171DC" w:rsidRPr="002171DC" w:rsidRDefault="002171DC" w:rsidP="002171DC">
      <w:pPr>
        <w:pStyle w:val="ConsPlusNormal"/>
        <w:spacing w:before="240"/>
        <w:ind w:firstLine="540"/>
        <w:jc w:val="both"/>
        <w:rPr>
          <w:sz w:val="28"/>
          <w:szCs w:val="28"/>
        </w:rPr>
      </w:pPr>
      <w:r w:rsidRPr="002171DC">
        <w:rPr>
          <w:sz w:val="28"/>
          <w:szCs w:val="28"/>
        </w:rPr>
        <w:t>в) результат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г) срок предоставления муниципальной услуги;</w:t>
      </w:r>
    </w:p>
    <w:p w:rsidR="002171DC" w:rsidRPr="002171DC" w:rsidRDefault="002171DC" w:rsidP="002171DC">
      <w:pPr>
        <w:pStyle w:val="ConsPlusNormal"/>
        <w:spacing w:before="240"/>
        <w:ind w:firstLine="540"/>
        <w:jc w:val="both"/>
        <w:rPr>
          <w:sz w:val="28"/>
          <w:szCs w:val="28"/>
        </w:rPr>
      </w:pPr>
      <w:proofErr w:type="spellStart"/>
      <w:r w:rsidRPr="002171DC">
        <w:rPr>
          <w:sz w:val="28"/>
          <w:szCs w:val="28"/>
        </w:rPr>
        <w:t>д</w:t>
      </w:r>
      <w:proofErr w:type="spellEnd"/>
      <w:r w:rsidRPr="002171DC">
        <w:rPr>
          <w:sz w:val="28"/>
          <w:szCs w:val="28"/>
        </w:rPr>
        <w:t>) правовые основания для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е) исчерпывающий перечень документов, необходимых для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ж) исчерпывающий перечень оснований для отказа в приеме документов, необходимых для предоставления муниципальной услуги;</w:t>
      </w:r>
    </w:p>
    <w:p w:rsidR="002171DC" w:rsidRPr="002171DC" w:rsidRDefault="002171DC" w:rsidP="002171DC">
      <w:pPr>
        <w:pStyle w:val="ConsPlusNormal"/>
        <w:spacing w:before="240"/>
        <w:ind w:firstLine="540"/>
        <w:jc w:val="both"/>
        <w:rPr>
          <w:sz w:val="28"/>
          <w:szCs w:val="28"/>
        </w:rPr>
      </w:pPr>
      <w:proofErr w:type="spellStart"/>
      <w:r w:rsidRPr="002171DC">
        <w:rPr>
          <w:sz w:val="28"/>
          <w:szCs w:val="28"/>
        </w:rPr>
        <w:t>з</w:t>
      </w:r>
      <w:proofErr w:type="spellEnd"/>
      <w:r w:rsidRPr="002171DC">
        <w:rPr>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и) размер платы, взимаемой с заявителя при предоставлении муниципальной услуги, и способы ее взимания;</w:t>
      </w:r>
    </w:p>
    <w:p w:rsidR="002171DC" w:rsidRPr="002171DC" w:rsidRDefault="002171DC" w:rsidP="002171DC">
      <w:pPr>
        <w:pStyle w:val="ConsPlusNormal"/>
        <w:spacing w:before="240"/>
        <w:ind w:firstLine="540"/>
        <w:jc w:val="both"/>
        <w:rPr>
          <w:sz w:val="28"/>
          <w:szCs w:val="28"/>
        </w:rPr>
      </w:pPr>
      <w:r w:rsidRPr="002171DC">
        <w:rPr>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л) срок регистрации запроса заявителя о предоставлении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м) требования к помещениям, в которых предоставляются муниципальные услуги;</w:t>
      </w:r>
    </w:p>
    <w:p w:rsidR="002171DC" w:rsidRPr="002171DC" w:rsidRDefault="002171DC" w:rsidP="002171DC">
      <w:pPr>
        <w:pStyle w:val="ConsPlusNormal"/>
        <w:spacing w:before="240"/>
        <w:ind w:firstLine="540"/>
        <w:jc w:val="both"/>
        <w:rPr>
          <w:sz w:val="28"/>
          <w:szCs w:val="28"/>
        </w:rPr>
      </w:pPr>
      <w:proofErr w:type="spellStart"/>
      <w:r w:rsidRPr="002171DC">
        <w:rPr>
          <w:sz w:val="28"/>
          <w:szCs w:val="28"/>
        </w:rPr>
        <w:t>н</w:t>
      </w:r>
      <w:proofErr w:type="spellEnd"/>
      <w:r w:rsidRPr="002171DC">
        <w:rPr>
          <w:sz w:val="28"/>
          <w:szCs w:val="28"/>
        </w:rPr>
        <w:t>) показатели доступности и качества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2171DC" w:rsidRPr="002171DC" w:rsidRDefault="002171DC" w:rsidP="002171DC">
      <w:pPr>
        <w:pStyle w:val="ConsPlusNormal"/>
        <w:spacing w:before="240"/>
        <w:ind w:firstLine="540"/>
        <w:jc w:val="both"/>
        <w:rPr>
          <w:sz w:val="28"/>
          <w:szCs w:val="28"/>
        </w:rPr>
      </w:pPr>
      <w:r w:rsidRPr="002171DC">
        <w:rPr>
          <w:sz w:val="28"/>
          <w:szCs w:val="28"/>
        </w:rPr>
        <w:t>12. Подраздел "Наименование органа, предоставляющего муниципальную услугу" должен включать следующие положения:</w:t>
      </w:r>
    </w:p>
    <w:p w:rsidR="002171DC" w:rsidRPr="002171DC" w:rsidRDefault="002171DC" w:rsidP="002171DC">
      <w:pPr>
        <w:pStyle w:val="ConsPlusNormal"/>
        <w:spacing w:before="240"/>
        <w:ind w:firstLine="540"/>
        <w:jc w:val="both"/>
        <w:rPr>
          <w:sz w:val="28"/>
          <w:szCs w:val="28"/>
        </w:rPr>
      </w:pPr>
      <w:r w:rsidRPr="002171DC">
        <w:rPr>
          <w:sz w:val="28"/>
          <w:szCs w:val="28"/>
        </w:rPr>
        <w:lastRenderedPageBreak/>
        <w:t>а) полное наименование органа, предоставляющего муниципальную услугу;</w:t>
      </w:r>
    </w:p>
    <w:p w:rsidR="002171DC" w:rsidRPr="002171DC" w:rsidRDefault="002171DC" w:rsidP="002171DC">
      <w:pPr>
        <w:pStyle w:val="ConsPlusNormal"/>
        <w:spacing w:before="240"/>
        <w:ind w:firstLine="540"/>
        <w:jc w:val="both"/>
        <w:rPr>
          <w:sz w:val="28"/>
          <w:szCs w:val="28"/>
        </w:rPr>
      </w:pPr>
      <w:r w:rsidRPr="002171DC">
        <w:rPr>
          <w:sz w:val="28"/>
          <w:szCs w:val="28"/>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171DC" w:rsidRPr="002171DC" w:rsidRDefault="002171DC" w:rsidP="002171DC">
      <w:pPr>
        <w:pStyle w:val="ConsPlusNormal"/>
        <w:spacing w:before="240"/>
        <w:ind w:firstLine="540"/>
        <w:jc w:val="both"/>
        <w:rPr>
          <w:sz w:val="28"/>
          <w:szCs w:val="28"/>
        </w:rPr>
      </w:pPr>
      <w:bookmarkStart w:id="9" w:name="Par116"/>
      <w:bookmarkEnd w:id="9"/>
      <w:r w:rsidRPr="002171DC">
        <w:rPr>
          <w:sz w:val="28"/>
          <w:szCs w:val="28"/>
        </w:rPr>
        <w:t>13. Подраздел "Результат предоставления муниципальной услуги" должен включать следующие положения:</w:t>
      </w:r>
    </w:p>
    <w:p w:rsidR="002171DC" w:rsidRPr="002171DC" w:rsidRDefault="002171DC" w:rsidP="002171DC">
      <w:pPr>
        <w:pStyle w:val="ConsPlusNormal"/>
        <w:spacing w:before="240"/>
        <w:ind w:firstLine="540"/>
        <w:jc w:val="both"/>
        <w:rPr>
          <w:sz w:val="28"/>
          <w:szCs w:val="28"/>
        </w:rPr>
      </w:pPr>
      <w:r w:rsidRPr="002171DC">
        <w:rPr>
          <w:sz w:val="28"/>
          <w:szCs w:val="28"/>
        </w:rPr>
        <w:t>наименование результата (результатов)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2171DC" w:rsidRPr="002171DC" w:rsidRDefault="002171DC" w:rsidP="002171DC">
      <w:pPr>
        <w:pStyle w:val="ConsPlusNormal"/>
        <w:spacing w:before="240"/>
        <w:ind w:firstLine="540"/>
        <w:jc w:val="both"/>
        <w:rPr>
          <w:sz w:val="28"/>
          <w:szCs w:val="28"/>
        </w:rPr>
      </w:pPr>
      <w:r w:rsidRPr="002171DC">
        <w:rPr>
          <w:sz w:val="28"/>
          <w:szCs w:val="28"/>
        </w:rPr>
        <w:t>наименование информационной системы, в которой фиксируется факт получения заявителем результата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способ получения результата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 xml:space="preserve">14. Положения, указанные в </w:t>
      </w:r>
      <w:hyperlink w:anchor="Par116" w:tooltip="13. Подраздел &quot;Результат предоставления государственной услуги&quot; должен включать следующие положения:" w:history="1">
        <w:r w:rsidRPr="002171DC">
          <w:rPr>
            <w:color w:val="0000FF"/>
            <w:sz w:val="28"/>
            <w:szCs w:val="28"/>
          </w:rPr>
          <w:t>пункте 13</w:t>
        </w:r>
      </w:hyperlink>
      <w:r w:rsidRPr="002171DC">
        <w:rPr>
          <w:sz w:val="28"/>
          <w:szCs w:val="28"/>
        </w:rPr>
        <w:t xml:space="preserve"> настоящих Правил,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2171DC" w:rsidRPr="002171DC" w:rsidRDefault="002171DC" w:rsidP="002171DC">
      <w:pPr>
        <w:pStyle w:val="ConsPlusNormal"/>
        <w:spacing w:before="240"/>
        <w:ind w:firstLine="540"/>
        <w:jc w:val="both"/>
        <w:rPr>
          <w:sz w:val="28"/>
          <w:szCs w:val="28"/>
        </w:rPr>
      </w:pPr>
      <w:r w:rsidRPr="002171DC">
        <w:rPr>
          <w:sz w:val="28"/>
          <w:szCs w:val="28"/>
        </w:rP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2171DC" w:rsidRPr="002171DC" w:rsidRDefault="002171DC" w:rsidP="002171DC">
      <w:pPr>
        <w:pStyle w:val="ConsPlusNormal"/>
        <w:spacing w:before="240"/>
        <w:ind w:firstLine="540"/>
        <w:jc w:val="both"/>
        <w:rPr>
          <w:sz w:val="28"/>
          <w:szCs w:val="28"/>
        </w:rPr>
      </w:pPr>
      <w:r w:rsidRPr="002171DC">
        <w:rPr>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2171DC" w:rsidRPr="002171DC" w:rsidRDefault="002171DC" w:rsidP="002171DC">
      <w:pPr>
        <w:pStyle w:val="ConsPlusNormal"/>
        <w:spacing w:before="240"/>
        <w:ind w:firstLine="540"/>
        <w:jc w:val="both"/>
        <w:rPr>
          <w:sz w:val="28"/>
          <w:szCs w:val="28"/>
        </w:rPr>
      </w:pPr>
      <w:r w:rsidRPr="002171DC">
        <w:rPr>
          <w:sz w:val="28"/>
          <w:szCs w:val="28"/>
        </w:rPr>
        <w:lastRenderedPageBreak/>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2171DC" w:rsidRPr="002171DC" w:rsidRDefault="002171DC" w:rsidP="002171DC">
      <w:pPr>
        <w:pStyle w:val="ConsPlusNormal"/>
        <w:spacing w:before="240"/>
        <w:ind w:firstLine="540"/>
        <w:jc w:val="both"/>
        <w:rPr>
          <w:sz w:val="28"/>
          <w:szCs w:val="28"/>
        </w:rPr>
      </w:pPr>
      <w:r w:rsidRPr="002171DC">
        <w:rPr>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2171DC" w:rsidRPr="002171DC" w:rsidRDefault="002171DC" w:rsidP="002171DC">
      <w:pPr>
        <w:pStyle w:val="ConsPlusNormal"/>
        <w:spacing w:before="240"/>
        <w:ind w:firstLine="540"/>
        <w:jc w:val="both"/>
        <w:rPr>
          <w:sz w:val="28"/>
          <w:szCs w:val="28"/>
        </w:rPr>
      </w:pPr>
      <w:r w:rsidRPr="002171DC">
        <w:rPr>
          <w:sz w:val="28"/>
          <w:szCs w:val="28"/>
        </w:rPr>
        <w:t xml:space="preserve">16. </w:t>
      </w:r>
      <w:proofErr w:type="gramStart"/>
      <w:r w:rsidRPr="002171DC">
        <w:rPr>
          <w:sz w:val="28"/>
          <w:szCs w:val="28"/>
        </w:rPr>
        <w:t>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2171DC" w:rsidRPr="002171DC" w:rsidRDefault="002171DC" w:rsidP="002171DC">
      <w:pPr>
        <w:pStyle w:val="ConsPlusNormal"/>
        <w:spacing w:before="240"/>
        <w:ind w:firstLine="540"/>
        <w:jc w:val="both"/>
        <w:rPr>
          <w:sz w:val="28"/>
          <w:szCs w:val="28"/>
        </w:rPr>
      </w:pPr>
      <w:r w:rsidRPr="002171DC">
        <w:rPr>
          <w:sz w:val="28"/>
          <w:szCs w:val="28"/>
        </w:rPr>
        <w:t xml:space="preserve">17. </w:t>
      </w:r>
      <w:proofErr w:type="gramStart"/>
      <w:r w:rsidRPr="002171DC">
        <w:rPr>
          <w:sz w:val="28"/>
          <w:szCs w:val="28"/>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2171DC">
        <w:rPr>
          <w:sz w:val="28"/>
          <w:szCs w:val="28"/>
        </w:rPr>
        <w:t xml:space="preserve"> следующие положения:</w:t>
      </w:r>
    </w:p>
    <w:p w:rsidR="002171DC" w:rsidRPr="002171DC" w:rsidRDefault="002171DC" w:rsidP="002171DC">
      <w:pPr>
        <w:pStyle w:val="ConsPlusNormal"/>
        <w:spacing w:before="240"/>
        <w:ind w:firstLine="540"/>
        <w:jc w:val="both"/>
        <w:rPr>
          <w:sz w:val="28"/>
          <w:szCs w:val="28"/>
        </w:rPr>
      </w:pPr>
      <w:r w:rsidRPr="002171DC">
        <w:rPr>
          <w:sz w:val="28"/>
          <w:szCs w:val="28"/>
        </w:rPr>
        <w:t>состав и способы подачи запроса о предоставлении муниципальной услуги, который должен содержать:</w:t>
      </w:r>
    </w:p>
    <w:p w:rsidR="002171DC" w:rsidRPr="002171DC" w:rsidRDefault="002171DC" w:rsidP="002171DC">
      <w:pPr>
        <w:pStyle w:val="ConsPlusNormal"/>
        <w:spacing w:before="240"/>
        <w:ind w:firstLine="540"/>
        <w:jc w:val="both"/>
        <w:rPr>
          <w:sz w:val="28"/>
          <w:szCs w:val="28"/>
        </w:rPr>
      </w:pPr>
      <w:r w:rsidRPr="002171DC">
        <w:rPr>
          <w:sz w:val="28"/>
          <w:szCs w:val="28"/>
        </w:rPr>
        <w:t>полное наименование органа, предоставляющего муниципальную услугу;</w:t>
      </w:r>
    </w:p>
    <w:p w:rsidR="002171DC" w:rsidRPr="002171DC" w:rsidRDefault="002171DC" w:rsidP="002171DC">
      <w:pPr>
        <w:pStyle w:val="ConsPlusNormal"/>
        <w:spacing w:before="240"/>
        <w:ind w:firstLine="540"/>
        <w:jc w:val="both"/>
        <w:rPr>
          <w:sz w:val="28"/>
          <w:szCs w:val="28"/>
        </w:rPr>
      </w:pPr>
      <w:r w:rsidRPr="002171DC">
        <w:rPr>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2171DC" w:rsidRPr="002171DC" w:rsidRDefault="002171DC" w:rsidP="002171DC">
      <w:pPr>
        <w:pStyle w:val="ConsPlusNormal"/>
        <w:spacing w:before="240"/>
        <w:ind w:firstLine="540"/>
        <w:jc w:val="both"/>
        <w:rPr>
          <w:sz w:val="28"/>
          <w:szCs w:val="28"/>
        </w:rPr>
      </w:pPr>
      <w:r w:rsidRPr="002171DC">
        <w:rPr>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2171DC" w:rsidRPr="002171DC" w:rsidRDefault="002171DC" w:rsidP="002171DC">
      <w:pPr>
        <w:pStyle w:val="ConsPlusNormal"/>
        <w:spacing w:before="240"/>
        <w:ind w:firstLine="540"/>
        <w:jc w:val="both"/>
        <w:rPr>
          <w:sz w:val="28"/>
          <w:szCs w:val="28"/>
        </w:rPr>
      </w:pPr>
      <w:r w:rsidRPr="002171DC">
        <w:rPr>
          <w:sz w:val="28"/>
          <w:szCs w:val="28"/>
        </w:rPr>
        <w:t>дополнительные сведения, необходимые для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перечень прилагаемых к запросу документов и (или) информации;</w:t>
      </w:r>
    </w:p>
    <w:p w:rsidR="002171DC" w:rsidRPr="002171DC" w:rsidRDefault="002171DC" w:rsidP="002171DC">
      <w:pPr>
        <w:pStyle w:val="ConsPlusNormal"/>
        <w:spacing w:before="240"/>
        <w:ind w:firstLine="540"/>
        <w:jc w:val="both"/>
        <w:rPr>
          <w:sz w:val="28"/>
          <w:szCs w:val="28"/>
        </w:rPr>
      </w:pPr>
      <w:bookmarkStart w:id="10" w:name="Par136"/>
      <w:bookmarkEnd w:id="10"/>
      <w:r w:rsidRPr="002171DC">
        <w:rPr>
          <w:sz w:val="28"/>
          <w:szCs w:val="28"/>
        </w:rPr>
        <w:t xml:space="preserve">наименование документов (категорий документов), необходимых для предоставления муниципальной услуги в соответствии с нормативными </w:t>
      </w:r>
      <w:r w:rsidRPr="002171DC">
        <w:rPr>
          <w:sz w:val="28"/>
          <w:szCs w:val="28"/>
        </w:rPr>
        <w:lastRenderedPageBreak/>
        <w:t>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2171DC" w:rsidRPr="002171DC" w:rsidRDefault="002171DC" w:rsidP="002171DC">
      <w:pPr>
        <w:pStyle w:val="ConsPlusNormal"/>
        <w:spacing w:before="240"/>
        <w:ind w:firstLine="540"/>
        <w:jc w:val="both"/>
        <w:rPr>
          <w:sz w:val="28"/>
          <w:szCs w:val="28"/>
        </w:rPr>
      </w:pPr>
      <w:bookmarkStart w:id="11" w:name="Par137"/>
      <w:bookmarkEnd w:id="11"/>
      <w:r w:rsidRPr="002171DC">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2171DC" w:rsidRPr="002171DC" w:rsidRDefault="002171DC" w:rsidP="002171DC">
      <w:pPr>
        <w:pStyle w:val="ConsPlusNormal"/>
        <w:spacing w:before="240"/>
        <w:ind w:firstLine="540"/>
        <w:jc w:val="both"/>
        <w:rPr>
          <w:sz w:val="28"/>
          <w:szCs w:val="28"/>
        </w:rPr>
      </w:pPr>
      <w:r w:rsidRPr="002171DC">
        <w:rPr>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нормативными правовыми актами Саратовской области, муниципальными нормативными правовыми актами.</w:t>
      </w:r>
    </w:p>
    <w:p w:rsidR="002171DC" w:rsidRPr="002171DC" w:rsidRDefault="002171DC" w:rsidP="002171DC">
      <w:pPr>
        <w:pStyle w:val="ConsPlusNormal"/>
        <w:spacing w:before="240"/>
        <w:ind w:firstLine="540"/>
        <w:jc w:val="both"/>
        <w:rPr>
          <w:sz w:val="28"/>
          <w:szCs w:val="28"/>
        </w:rPr>
      </w:pPr>
      <w:r w:rsidRPr="002171DC">
        <w:rPr>
          <w:sz w:val="28"/>
          <w:szCs w:val="28"/>
        </w:rPr>
        <w:t xml:space="preserve">Исчерпывающий перечень документов, указанных в </w:t>
      </w:r>
      <w:hyperlink w:anchor="Par136" w:tooltip="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 w:history="1">
        <w:r w:rsidRPr="002171DC">
          <w:rPr>
            <w:color w:val="0000FF"/>
            <w:sz w:val="28"/>
            <w:szCs w:val="28"/>
          </w:rPr>
          <w:t>абзацах восьмом</w:t>
        </w:r>
      </w:hyperlink>
      <w:r w:rsidRPr="002171DC">
        <w:rPr>
          <w:sz w:val="28"/>
          <w:szCs w:val="28"/>
        </w:rPr>
        <w:t xml:space="preserve"> и </w:t>
      </w:r>
      <w:hyperlink w:anchor="Par137" w:tooltip="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w:history="1">
        <w:r w:rsidRPr="002171DC">
          <w:rPr>
            <w:color w:val="0000FF"/>
            <w:sz w:val="28"/>
            <w:szCs w:val="28"/>
          </w:rPr>
          <w:t>девятом части первой</w:t>
        </w:r>
      </w:hyperlink>
      <w:r w:rsidRPr="002171DC">
        <w:rPr>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2171DC" w:rsidRPr="002171DC" w:rsidRDefault="002171DC" w:rsidP="002171DC">
      <w:pPr>
        <w:pStyle w:val="ConsPlusNormal"/>
        <w:spacing w:before="240"/>
        <w:ind w:firstLine="540"/>
        <w:jc w:val="both"/>
        <w:rPr>
          <w:sz w:val="28"/>
          <w:szCs w:val="28"/>
        </w:rPr>
      </w:pPr>
      <w:r w:rsidRPr="002171DC">
        <w:rPr>
          <w:sz w:val="28"/>
          <w:szCs w:val="28"/>
        </w:rPr>
        <w:t>18.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2171DC" w:rsidRPr="002171DC" w:rsidRDefault="002171DC" w:rsidP="002171DC">
      <w:pPr>
        <w:pStyle w:val="ConsPlusNormal"/>
        <w:spacing w:before="240"/>
        <w:ind w:firstLine="540"/>
        <w:jc w:val="both"/>
        <w:rPr>
          <w:sz w:val="28"/>
          <w:szCs w:val="28"/>
        </w:rPr>
      </w:pPr>
      <w:r w:rsidRPr="002171DC">
        <w:rPr>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2171DC" w:rsidRPr="002171DC" w:rsidRDefault="002171DC" w:rsidP="002171DC">
      <w:pPr>
        <w:pStyle w:val="ConsPlusNormal"/>
        <w:spacing w:before="240"/>
        <w:ind w:firstLine="540"/>
        <w:jc w:val="both"/>
        <w:rPr>
          <w:sz w:val="28"/>
          <w:szCs w:val="28"/>
        </w:rPr>
      </w:pPr>
      <w:r w:rsidRPr="002171DC">
        <w:rPr>
          <w:sz w:val="28"/>
          <w:szCs w:val="28"/>
        </w:rPr>
        <w:t>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2171DC" w:rsidRPr="002171DC" w:rsidRDefault="002171DC" w:rsidP="002171DC">
      <w:pPr>
        <w:spacing w:line="240" w:lineRule="auto"/>
        <w:ind w:firstLine="540"/>
        <w:jc w:val="both"/>
        <w:rPr>
          <w:rFonts w:ascii="Times New Roman" w:eastAsia="Times New Roman" w:hAnsi="Times New Roman" w:cs="Times New Roman"/>
          <w:sz w:val="28"/>
          <w:szCs w:val="28"/>
        </w:rPr>
      </w:pPr>
      <w:bookmarkStart w:id="12" w:name="Par143"/>
      <w:bookmarkEnd w:id="12"/>
      <w:r w:rsidRPr="002171DC">
        <w:rPr>
          <w:rFonts w:ascii="Times New Roman" w:hAnsi="Times New Roman" w:cs="Times New Roman"/>
          <w:sz w:val="28"/>
          <w:szCs w:val="28"/>
        </w:rPr>
        <w:t xml:space="preserve">исчерпывающий перечень оснований для приостановления предоставления </w:t>
      </w:r>
      <w:r w:rsidRPr="002171DC">
        <w:rPr>
          <w:rFonts w:ascii="Times New Roman" w:eastAsia="Times New Roman" w:hAnsi="Times New Roman" w:cs="Times New Roman"/>
          <w:sz w:val="28"/>
          <w:szCs w:val="28"/>
        </w:rPr>
        <w:t>муниципальной услуги в случае, если возможность приостановления муниципальной услуги предусмотрена законодательством Российской Федерации, принимаемыми в соответствии с ним нормативными правовыми актами Саратовской области, муниципальными нормативными правовыми актами;</w:t>
      </w:r>
    </w:p>
    <w:p w:rsidR="002171DC" w:rsidRPr="002171DC" w:rsidRDefault="002171DC" w:rsidP="002171DC">
      <w:pPr>
        <w:pStyle w:val="ConsPlusNormal"/>
        <w:spacing w:before="240"/>
        <w:ind w:firstLine="540"/>
        <w:jc w:val="both"/>
        <w:rPr>
          <w:sz w:val="28"/>
          <w:szCs w:val="28"/>
        </w:rPr>
      </w:pPr>
      <w:bookmarkStart w:id="13" w:name="Par144"/>
      <w:bookmarkEnd w:id="13"/>
      <w:r w:rsidRPr="002171DC">
        <w:rPr>
          <w:sz w:val="28"/>
          <w:szCs w:val="28"/>
        </w:rPr>
        <w:t>исчерпывающий перечень оснований для отказа в предоставлении муниципальной услуги.</w:t>
      </w:r>
    </w:p>
    <w:p w:rsidR="002171DC" w:rsidRPr="002171DC" w:rsidRDefault="002171DC" w:rsidP="002171DC">
      <w:pPr>
        <w:pStyle w:val="ConsPlusNormal"/>
        <w:spacing w:before="240"/>
        <w:ind w:firstLine="540"/>
        <w:jc w:val="both"/>
        <w:rPr>
          <w:sz w:val="28"/>
          <w:szCs w:val="28"/>
        </w:rPr>
      </w:pPr>
      <w:bookmarkStart w:id="14" w:name="Par145"/>
      <w:bookmarkEnd w:id="14"/>
      <w:r w:rsidRPr="002171DC">
        <w:rPr>
          <w:sz w:val="28"/>
          <w:szCs w:val="28"/>
        </w:rPr>
        <w:lastRenderedPageBreak/>
        <w:t xml:space="preserve">Для каждого основания, включенного в перечни, указанные в </w:t>
      </w:r>
      <w:hyperlink w:anchor="Par143" w:tooltip="исчерпывающий перечень оснований для приостановления предоставления государственной услуги в случае, если возможность приостановления государственной услуги предусмотрена законодательством Российской Федерации, нормативными правовыми актами Саратовской области" w:history="1">
        <w:r w:rsidRPr="002171DC">
          <w:rPr>
            <w:color w:val="0000FF"/>
            <w:sz w:val="28"/>
            <w:szCs w:val="28"/>
          </w:rPr>
          <w:t>абзацах втором</w:t>
        </w:r>
      </w:hyperlink>
      <w:r w:rsidRPr="002171DC">
        <w:rPr>
          <w:sz w:val="28"/>
          <w:szCs w:val="28"/>
        </w:rPr>
        <w:t xml:space="preserve"> и </w:t>
      </w:r>
      <w:hyperlink w:anchor="Par144" w:tooltip="исчерпывающий перечень оснований для отказа в предоставлении государственной услуги." w:history="1">
        <w:r w:rsidRPr="002171DC">
          <w:rPr>
            <w:color w:val="0000FF"/>
            <w:sz w:val="28"/>
            <w:szCs w:val="28"/>
          </w:rPr>
          <w:t>третьем части первой</w:t>
        </w:r>
      </w:hyperlink>
      <w:r w:rsidRPr="002171DC">
        <w:rPr>
          <w:sz w:val="28"/>
          <w:szCs w:val="28"/>
        </w:rPr>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2171DC" w:rsidRPr="002171DC" w:rsidRDefault="002171DC" w:rsidP="002171DC">
      <w:pPr>
        <w:pStyle w:val="ConsPlusNormal"/>
        <w:spacing w:before="240"/>
        <w:ind w:firstLine="540"/>
        <w:jc w:val="both"/>
        <w:rPr>
          <w:sz w:val="28"/>
          <w:szCs w:val="28"/>
        </w:rPr>
      </w:pPr>
      <w:r w:rsidRPr="002171DC">
        <w:rPr>
          <w:sz w:val="28"/>
          <w:szCs w:val="28"/>
        </w:rPr>
        <w:t xml:space="preserve">Исчерпывающий перечень оснований, предусмотренных </w:t>
      </w:r>
      <w:hyperlink w:anchor="Par143" w:tooltip="исчерпывающий перечень оснований для приостановления предоставления государственной услуги в случае, если возможность приостановления государственной услуги предусмотрена законодательством Российской Федерации, нормативными правовыми актами Саратовской области" w:history="1">
        <w:r w:rsidRPr="002171DC">
          <w:rPr>
            <w:color w:val="0000FF"/>
            <w:sz w:val="28"/>
            <w:szCs w:val="28"/>
          </w:rPr>
          <w:t>абзацами вторым</w:t>
        </w:r>
      </w:hyperlink>
      <w:r w:rsidRPr="002171DC">
        <w:rPr>
          <w:sz w:val="28"/>
          <w:szCs w:val="28"/>
        </w:rPr>
        <w:t xml:space="preserve"> и </w:t>
      </w:r>
      <w:hyperlink w:anchor="Par144" w:tooltip="исчерпывающий перечень оснований для отказа в предоставлении государственной услуги." w:history="1">
        <w:r w:rsidRPr="002171DC">
          <w:rPr>
            <w:color w:val="0000FF"/>
            <w:sz w:val="28"/>
            <w:szCs w:val="28"/>
          </w:rPr>
          <w:t>третьим части первой</w:t>
        </w:r>
      </w:hyperlink>
      <w:r w:rsidRPr="002171DC">
        <w:rPr>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2171DC" w:rsidRPr="002171DC" w:rsidRDefault="002171DC" w:rsidP="002171DC">
      <w:pPr>
        <w:pStyle w:val="ConsPlusNormal"/>
        <w:spacing w:before="240"/>
        <w:ind w:firstLine="540"/>
        <w:jc w:val="both"/>
        <w:rPr>
          <w:sz w:val="28"/>
          <w:szCs w:val="28"/>
        </w:rPr>
      </w:pPr>
      <w:r w:rsidRPr="002171DC">
        <w:rPr>
          <w:sz w:val="28"/>
          <w:szCs w:val="28"/>
        </w:rPr>
        <w:t>20.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171DC" w:rsidRPr="002171DC" w:rsidRDefault="002171DC" w:rsidP="002171DC">
      <w:pPr>
        <w:pStyle w:val="ConsPlusNormal"/>
        <w:spacing w:before="240"/>
        <w:ind w:firstLine="540"/>
        <w:jc w:val="both"/>
        <w:rPr>
          <w:sz w:val="28"/>
          <w:szCs w:val="28"/>
        </w:rPr>
      </w:pPr>
      <w:r w:rsidRPr="002171DC">
        <w:rPr>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б) порядок и способы ее взимания в случаях, предусмотренных федеральными законами, принимаемыми в соответствии с ними нормативными правовыми актами Российской Федерации, нормативными правовыми актами Саратовской области, муниципальными правовыми актами.</w:t>
      </w:r>
    </w:p>
    <w:p w:rsidR="002171DC" w:rsidRPr="002171DC" w:rsidRDefault="002171DC" w:rsidP="002171DC">
      <w:pPr>
        <w:pStyle w:val="ConsPlusNormal"/>
        <w:spacing w:before="240"/>
        <w:ind w:firstLine="540"/>
        <w:jc w:val="both"/>
        <w:rPr>
          <w:sz w:val="28"/>
          <w:szCs w:val="28"/>
        </w:rPr>
      </w:pPr>
      <w:r w:rsidRPr="002171DC">
        <w:rPr>
          <w:sz w:val="28"/>
          <w:szCs w:val="28"/>
        </w:rPr>
        <w:t xml:space="preserve">21. </w:t>
      </w:r>
      <w:proofErr w:type="gramStart"/>
      <w:r w:rsidRPr="002171DC">
        <w:rPr>
          <w:sz w:val="28"/>
          <w:szCs w:val="28"/>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2171DC">
        <w:rPr>
          <w:sz w:val="28"/>
          <w:szCs w:val="28"/>
        </w:rPr>
        <w:t xml:space="preserve"> с законодательством Российской Федерации о социальной защите инвалидов.</w:t>
      </w:r>
    </w:p>
    <w:p w:rsidR="002171DC" w:rsidRPr="002171DC" w:rsidRDefault="002171DC" w:rsidP="002171DC">
      <w:pPr>
        <w:pStyle w:val="ConsPlusNormal"/>
        <w:spacing w:before="240"/>
        <w:ind w:firstLine="540"/>
        <w:jc w:val="both"/>
        <w:rPr>
          <w:sz w:val="28"/>
          <w:szCs w:val="28"/>
        </w:rPr>
      </w:pPr>
      <w:r w:rsidRPr="002171DC">
        <w:rPr>
          <w:sz w:val="28"/>
          <w:szCs w:val="28"/>
        </w:rPr>
        <w:t xml:space="preserve">22. </w:t>
      </w:r>
      <w:proofErr w:type="gramStart"/>
      <w:r w:rsidRPr="002171DC">
        <w:rPr>
          <w:sz w:val="28"/>
          <w:szCs w:val="28"/>
        </w:rPr>
        <w:t xml:space="preserve">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w:t>
      </w:r>
      <w:r w:rsidRPr="002171DC">
        <w:rPr>
          <w:sz w:val="28"/>
          <w:szCs w:val="28"/>
        </w:rPr>
        <w:lastRenderedPageBreak/>
        <w:t>муниципальной услуги, доступность</w:t>
      </w:r>
      <w:proofErr w:type="gramEnd"/>
      <w:r w:rsidRPr="002171DC">
        <w:rPr>
          <w:sz w:val="28"/>
          <w:szCs w:val="28"/>
        </w:rPr>
        <w:t xml:space="preserve">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2171DC" w:rsidRPr="002171DC" w:rsidRDefault="002171DC" w:rsidP="002171DC">
      <w:pPr>
        <w:pStyle w:val="ConsPlusNormal"/>
        <w:spacing w:before="240"/>
        <w:ind w:firstLine="540"/>
        <w:jc w:val="both"/>
        <w:rPr>
          <w:sz w:val="28"/>
          <w:szCs w:val="28"/>
        </w:rPr>
      </w:pPr>
      <w:r w:rsidRPr="002171DC">
        <w:rPr>
          <w:sz w:val="28"/>
          <w:szCs w:val="28"/>
        </w:rPr>
        <w:t>23. В подраздел "Иные требования к предоставлению муниципальной услуги" включаются следующие положения:</w:t>
      </w:r>
    </w:p>
    <w:p w:rsidR="002171DC" w:rsidRPr="002171DC" w:rsidRDefault="002171DC" w:rsidP="002171DC">
      <w:pPr>
        <w:pStyle w:val="ConsPlusNormal"/>
        <w:spacing w:before="240"/>
        <w:ind w:firstLine="540"/>
        <w:jc w:val="both"/>
        <w:rPr>
          <w:sz w:val="28"/>
          <w:szCs w:val="28"/>
        </w:rPr>
      </w:pPr>
      <w:bookmarkStart w:id="15" w:name="Par153"/>
      <w:bookmarkEnd w:id="15"/>
      <w:r w:rsidRPr="002171DC">
        <w:rPr>
          <w:sz w:val="28"/>
          <w:szCs w:val="28"/>
        </w:rPr>
        <w:t>а) перечень услуг, которые являются необходимыми и обязательными для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 xml:space="preserve">б) размер платы за предоставление указанных в </w:t>
      </w:r>
      <w:hyperlink w:anchor="Par153" w:tooltip="а) перечень услуг, которые являются необходимыми и обязательными для предоставления государственной услуги;" w:history="1">
        <w:r w:rsidRPr="002171DC">
          <w:rPr>
            <w:color w:val="0000FF"/>
            <w:sz w:val="28"/>
            <w:szCs w:val="28"/>
          </w:rPr>
          <w:t>подпункте "а"</w:t>
        </w:r>
      </w:hyperlink>
      <w:r w:rsidRPr="002171DC">
        <w:rPr>
          <w:sz w:val="28"/>
          <w:szCs w:val="28"/>
        </w:rPr>
        <w:t xml:space="preserve"> настоящего пункта услуг в случаях, когда размер платы установлен законодательством Российской Федерации, нормативными правовыми актами Саратовской области, муниципальными правовыми актами;</w:t>
      </w:r>
    </w:p>
    <w:p w:rsidR="002171DC" w:rsidRPr="002171DC" w:rsidRDefault="002171DC" w:rsidP="002171DC">
      <w:pPr>
        <w:pStyle w:val="ConsPlusNormal"/>
        <w:spacing w:before="240"/>
        <w:ind w:firstLine="540"/>
        <w:jc w:val="both"/>
        <w:rPr>
          <w:sz w:val="28"/>
          <w:szCs w:val="28"/>
        </w:rPr>
      </w:pPr>
      <w:r w:rsidRPr="002171DC">
        <w:rPr>
          <w:sz w:val="28"/>
          <w:szCs w:val="28"/>
        </w:rPr>
        <w:t>в) перечень информационных систем, используемых для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2171DC" w:rsidRPr="002171DC" w:rsidRDefault="002171DC" w:rsidP="002171DC">
      <w:pPr>
        <w:pStyle w:val="ConsPlusNormal"/>
        <w:spacing w:before="240"/>
        <w:ind w:firstLine="540"/>
        <w:jc w:val="both"/>
        <w:rPr>
          <w:sz w:val="28"/>
          <w:szCs w:val="28"/>
        </w:rPr>
      </w:pPr>
      <w:bookmarkStart w:id="16" w:name="Par157"/>
      <w:bookmarkEnd w:id="16"/>
      <w:r w:rsidRPr="002171DC">
        <w:rPr>
          <w:sz w:val="28"/>
          <w:szCs w:val="28"/>
        </w:rPr>
        <w:t xml:space="preserve">а) перечень вариантов предоставления муниципальной услуги, </w:t>
      </w:r>
      <w:proofErr w:type="gramStart"/>
      <w:r w:rsidRPr="002171DC">
        <w:rPr>
          <w:sz w:val="28"/>
          <w:szCs w:val="28"/>
        </w:rPr>
        <w:t>включающий</w:t>
      </w:r>
      <w:proofErr w:type="gramEnd"/>
      <w:r w:rsidRPr="002171DC">
        <w:rPr>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или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или муниципальной услуги без рассмотрения (при необходимости);</w:t>
      </w:r>
    </w:p>
    <w:p w:rsidR="002171DC" w:rsidRPr="002171DC" w:rsidRDefault="002171DC" w:rsidP="002171DC">
      <w:pPr>
        <w:pStyle w:val="ConsPlusNormal"/>
        <w:spacing w:before="240"/>
        <w:ind w:firstLine="540"/>
        <w:jc w:val="both"/>
        <w:rPr>
          <w:sz w:val="28"/>
          <w:szCs w:val="28"/>
        </w:rPr>
      </w:pPr>
      <w:r w:rsidRPr="002171DC">
        <w:rPr>
          <w:sz w:val="28"/>
          <w:szCs w:val="28"/>
        </w:rPr>
        <w:t>б) описание административной процедуры профилирования заявителя;</w:t>
      </w:r>
    </w:p>
    <w:p w:rsidR="002171DC" w:rsidRPr="002171DC" w:rsidRDefault="002171DC" w:rsidP="002171DC">
      <w:pPr>
        <w:pStyle w:val="ConsPlusNormal"/>
        <w:spacing w:before="240"/>
        <w:ind w:firstLine="540"/>
        <w:jc w:val="both"/>
        <w:rPr>
          <w:sz w:val="28"/>
          <w:szCs w:val="28"/>
        </w:rPr>
      </w:pPr>
      <w:r w:rsidRPr="002171DC">
        <w:rPr>
          <w:sz w:val="28"/>
          <w:szCs w:val="28"/>
        </w:rPr>
        <w:t>в) подразделы, содержащие описание вариантов предоставления муниципальной услуги;</w:t>
      </w:r>
    </w:p>
    <w:p w:rsidR="002171DC" w:rsidRPr="002171DC" w:rsidRDefault="002171DC" w:rsidP="002171DC">
      <w:pPr>
        <w:pStyle w:val="ConsPlusNormal"/>
        <w:spacing w:before="240"/>
        <w:ind w:firstLine="540"/>
        <w:jc w:val="both"/>
        <w:rPr>
          <w:sz w:val="28"/>
          <w:szCs w:val="28"/>
        </w:rPr>
      </w:pPr>
      <w:proofErr w:type="gramStart"/>
      <w:r w:rsidRPr="002171DC">
        <w:rPr>
          <w:sz w:val="28"/>
          <w:szCs w:val="28"/>
        </w:rPr>
        <w:t xml:space="preserve">г) требования к направлению в личный кабинет заявителя на едином портале государственных и муниципальных услуг сведений, предусмотренных пунктами 4 и 5 части 3 ст. 21 Федерального закона от 27.07.2010 № 210-ФЗ «Об организации предоставления государственных и </w:t>
      </w:r>
      <w:r w:rsidRPr="002171DC">
        <w:rPr>
          <w:sz w:val="28"/>
          <w:szCs w:val="28"/>
        </w:rPr>
        <w:lastRenderedPageBreak/>
        <w:t>муниципальных услуг» в соответствии с определенными Правительством Российской Федерации правилами.</w:t>
      </w:r>
      <w:proofErr w:type="gramEnd"/>
    </w:p>
    <w:p w:rsidR="002171DC" w:rsidRPr="002171DC" w:rsidRDefault="002171DC" w:rsidP="002171DC">
      <w:pPr>
        <w:pStyle w:val="ConsPlusNormal"/>
        <w:spacing w:before="240"/>
        <w:ind w:firstLine="540"/>
        <w:jc w:val="both"/>
        <w:rPr>
          <w:sz w:val="28"/>
          <w:szCs w:val="28"/>
        </w:rPr>
      </w:pPr>
      <w:r w:rsidRPr="002171DC">
        <w:rPr>
          <w:sz w:val="28"/>
          <w:szCs w:val="28"/>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 xml:space="preserve">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hyperlink w:anchor="Par157" w:tooltip="а)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 w:history="1">
        <w:r w:rsidRPr="002171DC">
          <w:rPr>
            <w:color w:val="0000FF"/>
            <w:sz w:val="28"/>
            <w:szCs w:val="28"/>
          </w:rPr>
          <w:t>подпунктом "а" пункта 24</w:t>
        </w:r>
      </w:hyperlink>
      <w:r w:rsidRPr="002171DC">
        <w:rPr>
          <w:sz w:val="28"/>
          <w:szCs w:val="28"/>
        </w:rPr>
        <w:t xml:space="preserve"> настоящих Правил,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171DC" w:rsidRPr="002171DC" w:rsidRDefault="002171DC" w:rsidP="002171DC">
      <w:pPr>
        <w:pStyle w:val="ConsPlusNormal"/>
        <w:spacing w:before="240"/>
        <w:ind w:firstLine="540"/>
        <w:jc w:val="both"/>
        <w:rPr>
          <w:sz w:val="28"/>
          <w:szCs w:val="28"/>
        </w:rPr>
      </w:pPr>
      <w:r w:rsidRPr="002171DC">
        <w:rPr>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2171DC" w:rsidRPr="002171DC" w:rsidRDefault="002171DC" w:rsidP="002171DC">
      <w:pPr>
        <w:pStyle w:val="ConsPlusNormal"/>
        <w:spacing w:before="240"/>
        <w:ind w:firstLine="540"/>
        <w:jc w:val="both"/>
        <w:rPr>
          <w:sz w:val="28"/>
          <w:szCs w:val="28"/>
        </w:rPr>
      </w:pPr>
      <w:r w:rsidRPr="002171DC">
        <w:rPr>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в) наличие (отсутствие) возможности подачи запроса представителем заявителя;</w:t>
      </w:r>
    </w:p>
    <w:p w:rsidR="002171DC" w:rsidRPr="002171DC" w:rsidRDefault="002171DC" w:rsidP="002171DC">
      <w:pPr>
        <w:pStyle w:val="ConsPlusNormal"/>
        <w:spacing w:before="240"/>
        <w:ind w:firstLine="540"/>
        <w:jc w:val="both"/>
        <w:rPr>
          <w:sz w:val="28"/>
          <w:szCs w:val="28"/>
        </w:rPr>
      </w:pPr>
      <w:r w:rsidRPr="002171DC">
        <w:rPr>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171DC" w:rsidRPr="002171DC" w:rsidRDefault="002171DC" w:rsidP="002171DC">
      <w:pPr>
        <w:pStyle w:val="ConsPlusNormal"/>
        <w:spacing w:before="240"/>
        <w:ind w:firstLine="540"/>
        <w:jc w:val="both"/>
        <w:rPr>
          <w:sz w:val="28"/>
          <w:szCs w:val="28"/>
        </w:rPr>
      </w:pPr>
      <w:proofErr w:type="spellStart"/>
      <w:r w:rsidRPr="002171DC">
        <w:rPr>
          <w:sz w:val="28"/>
          <w:szCs w:val="28"/>
        </w:rPr>
        <w:t>д</w:t>
      </w:r>
      <w:proofErr w:type="spellEnd"/>
      <w:r w:rsidRPr="002171DC">
        <w:rPr>
          <w:sz w:val="28"/>
          <w:szCs w:val="28"/>
        </w:rPr>
        <w:t>) органы местного самоуправления области, участвующие в приеме запроса о предоставлении муниципальной услуги, в том числе сведения о возможности подачи запроса в многофункциональный центр (при наличии такой возможности);</w:t>
      </w:r>
    </w:p>
    <w:p w:rsidR="002171DC" w:rsidRPr="002171DC" w:rsidRDefault="002171DC" w:rsidP="002171DC">
      <w:pPr>
        <w:pStyle w:val="ConsPlusNormal"/>
        <w:spacing w:before="240"/>
        <w:ind w:firstLine="540"/>
        <w:jc w:val="both"/>
        <w:rPr>
          <w:sz w:val="28"/>
          <w:szCs w:val="28"/>
        </w:rPr>
      </w:pPr>
      <w:r w:rsidRPr="002171DC">
        <w:rPr>
          <w:sz w:val="28"/>
          <w:szCs w:val="28"/>
        </w:rPr>
        <w:t xml:space="preserve">е) возможность (невозможность) приема органом, предоставляющим </w:t>
      </w:r>
      <w:r w:rsidRPr="002171DC">
        <w:rPr>
          <w:sz w:val="28"/>
          <w:szCs w:val="28"/>
        </w:rPr>
        <w:lastRenderedPageBreak/>
        <w:t>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71DC" w:rsidRPr="002171DC" w:rsidRDefault="002171DC" w:rsidP="002171DC">
      <w:pPr>
        <w:pStyle w:val="ConsPlusNormal"/>
        <w:spacing w:before="240"/>
        <w:ind w:firstLine="540"/>
        <w:jc w:val="both"/>
        <w:rPr>
          <w:sz w:val="28"/>
          <w:szCs w:val="28"/>
        </w:rPr>
      </w:pPr>
      <w:r w:rsidRPr="002171DC">
        <w:rPr>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171DC" w:rsidRPr="002171DC" w:rsidRDefault="002171DC" w:rsidP="002171DC">
      <w:pPr>
        <w:pStyle w:val="ConsPlusNormal"/>
        <w:spacing w:before="240"/>
        <w:ind w:firstLine="540"/>
        <w:jc w:val="both"/>
        <w:rPr>
          <w:sz w:val="28"/>
          <w:szCs w:val="28"/>
        </w:rPr>
      </w:pPr>
      <w:r w:rsidRPr="002171DC">
        <w:rPr>
          <w:sz w:val="28"/>
          <w:szCs w:val="28"/>
        </w:rPr>
        <w:t>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2171DC" w:rsidRPr="002171DC" w:rsidRDefault="002171DC" w:rsidP="002171DC">
      <w:pPr>
        <w:pStyle w:val="ConsPlusNormal"/>
        <w:spacing w:before="240"/>
        <w:ind w:firstLine="540"/>
        <w:jc w:val="both"/>
        <w:rPr>
          <w:sz w:val="28"/>
          <w:szCs w:val="28"/>
        </w:rPr>
      </w:pPr>
      <w:r w:rsidRPr="002171DC">
        <w:rPr>
          <w:sz w:val="28"/>
          <w:szCs w:val="28"/>
        </w:rPr>
        <w:t>наименование исполнительного органа области, территориального органа федерального органа исполнительной власти, органа государственного внебюджетного фонда, органа местного самоуправления области, в которые направляется запрос;</w:t>
      </w:r>
    </w:p>
    <w:p w:rsidR="002171DC" w:rsidRPr="002171DC" w:rsidRDefault="002171DC" w:rsidP="002171DC">
      <w:pPr>
        <w:pStyle w:val="ConsPlusNormal"/>
        <w:spacing w:before="240"/>
        <w:ind w:firstLine="540"/>
        <w:jc w:val="both"/>
        <w:rPr>
          <w:sz w:val="28"/>
          <w:szCs w:val="28"/>
        </w:rPr>
      </w:pPr>
      <w:r w:rsidRPr="002171DC">
        <w:rPr>
          <w:sz w:val="28"/>
          <w:szCs w:val="28"/>
        </w:rPr>
        <w:t>направляемые в запросе сведения;</w:t>
      </w:r>
    </w:p>
    <w:p w:rsidR="002171DC" w:rsidRPr="002171DC" w:rsidRDefault="002171DC" w:rsidP="002171DC">
      <w:pPr>
        <w:pStyle w:val="ConsPlusNormal"/>
        <w:spacing w:before="240"/>
        <w:ind w:firstLine="540"/>
        <w:jc w:val="both"/>
        <w:rPr>
          <w:sz w:val="28"/>
          <w:szCs w:val="28"/>
        </w:rPr>
      </w:pPr>
      <w:r w:rsidRPr="002171DC">
        <w:rPr>
          <w:sz w:val="28"/>
          <w:szCs w:val="28"/>
        </w:rPr>
        <w:t>запрашиваемые в запросе сведения с указанием их цели использования;</w:t>
      </w:r>
    </w:p>
    <w:p w:rsidR="002171DC" w:rsidRPr="002171DC" w:rsidRDefault="002171DC" w:rsidP="002171DC">
      <w:pPr>
        <w:pStyle w:val="ConsPlusNormal"/>
        <w:spacing w:before="240"/>
        <w:ind w:firstLine="540"/>
        <w:jc w:val="both"/>
        <w:rPr>
          <w:sz w:val="28"/>
          <w:szCs w:val="28"/>
        </w:rPr>
      </w:pPr>
      <w:r w:rsidRPr="002171DC">
        <w:rPr>
          <w:sz w:val="28"/>
          <w:szCs w:val="28"/>
        </w:rPr>
        <w:t>основание для информационного запроса, срок его направления;</w:t>
      </w:r>
    </w:p>
    <w:p w:rsidR="002171DC" w:rsidRPr="002171DC" w:rsidRDefault="002171DC" w:rsidP="002171DC">
      <w:pPr>
        <w:pStyle w:val="ConsPlusNormal"/>
        <w:spacing w:before="240"/>
        <w:ind w:firstLine="540"/>
        <w:jc w:val="both"/>
        <w:rPr>
          <w:sz w:val="28"/>
          <w:szCs w:val="28"/>
        </w:rPr>
      </w:pPr>
      <w:r w:rsidRPr="002171DC">
        <w:rPr>
          <w:sz w:val="28"/>
          <w:szCs w:val="28"/>
        </w:rPr>
        <w:t>срок, в течение которого результат запроса должен поступить в орган, предоставляющий муниципальную услугу.</w:t>
      </w:r>
    </w:p>
    <w:p w:rsidR="002171DC" w:rsidRPr="002171DC" w:rsidRDefault="002171DC" w:rsidP="002171DC">
      <w:pPr>
        <w:pStyle w:val="ConsPlusNormal"/>
        <w:spacing w:before="240"/>
        <w:ind w:firstLine="540"/>
        <w:jc w:val="both"/>
        <w:rPr>
          <w:sz w:val="28"/>
          <w:szCs w:val="28"/>
        </w:rPr>
      </w:pPr>
      <w:r w:rsidRPr="002171DC">
        <w:rPr>
          <w:sz w:val="28"/>
          <w:szCs w:val="28"/>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2171DC" w:rsidRPr="002171DC" w:rsidRDefault="002171DC" w:rsidP="002171DC">
      <w:pPr>
        <w:pStyle w:val="ConsPlusNormal"/>
        <w:spacing w:before="240"/>
        <w:ind w:firstLine="540"/>
        <w:jc w:val="both"/>
        <w:rPr>
          <w:sz w:val="28"/>
          <w:szCs w:val="28"/>
        </w:rPr>
      </w:pPr>
      <w:r w:rsidRPr="002171DC">
        <w:rPr>
          <w:sz w:val="28"/>
          <w:szCs w:val="28"/>
        </w:rPr>
        <w:t>29. В описание административной процедуры приостановления предоставления муниципальной услуги включаются следующие положения:</w:t>
      </w:r>
    </w:p>
    <w:p w:rsidR="002171DC" w:rsidRPr="002171DC" w:rsidRDefault="002171DC" w:rsidP="002171DC">
      <w:pPr>
        <w:pStyle w:val="ConsPlusNormal"/>
        <w:spacing w:before="240"/>
        <w:ind w:firstLine="540"/>
        <w:jc w:val="both"/>
        <w:rPr>
          <w:sz w:val="28"/>
          <w:szCs w:val="28"/>
        </w:rPr>
      </w:pPr>
      <w:r w:rsidRPr="002171DC">
        <w:rPr>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71DC" w:rsidRPr="002171DC" w:rsidRDefault="002171DC" w:rsidP="002171DC">
      <w:pPr>
        <w:pStyle w:val="ConsPlusNormal"/>
        <w:spacing w:before="240"/>
        <w:ind w:firstLine="540"/>
        <w:jc w:val="both"/>
        <w:rPr>
          <w:sz w:val="28"/>
          <w:szCs w:val="28"/>
        </w:rPr>
      </w:pPr>
      <w:r w:rsidRPr="002171DC">
        <w:rPr>
          <w:sz w:val="28"/>
          <w:szCs w:val="28"/>
        </w:rPr>
        <w:t>б) состав и содержание осуществляемых при приостановлении предоставления муниципальной услуги административных действий;</w:t>
      </w:r>
    </w:p>
    <w:p w:rsidR="002171DC" w:rsidRPr="002171DC" w:rsidRDefault="002171DC" w:rsidP="002171DC">
      <w:pPr>
        <w:pStyle w:val="ConsPlusNormal"/>
        <w:spacing w:before="240"/>
        <w:ind w:firstLine="540"/>
        <w:jc w:val="both"/>
        <w:rPr>
          <w:sz w:val="28"/>
          <w:szCs w:val="28"/>
        </w:rPr>
      </w:pPr>
      <w:r w:rsidRPr="002171DC">
        <w:rPr>
          <w:sz w:val="28"/>
          <w:szCs w:val="28"/>
        </w:rPr>
        <w:lastRenderedPageBreak/>
        <w:t>в) перечень оснований для возобновления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171DC" w:rsidRPr="002171DC" w:rsidRDefault="002171DC" w:rsidP="002171DC">
      <w:pPr>
        <w:pStyle w:val="ConsPlusNormal"/>
        <w:spacing w:before="240"/>
        <w:ind w:firstLine="540"/>
        <w:jc w:val="both"/>
        <w:rPr>
          <w:sz w:val="28"/>
          <w:szCs w:val="28"/>
        </w:rPr>
      </w:pPr>
      <w:r w:rsidRPr="002171DC">
        <w:rPr>
          <w:sz w:val="28"/>
          <w:szCs w:val="28"/>
        </w:rPr>
        <w:t>а) критерии принятия решения о предоставлении (об отказе в предоставлении)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 xml:space="preserve">б) срок принятия решения о предоставлении (об отказе в предоставлении) муниципальной услуги, исчисляемый  </w:t>
      </w:r>
      <w:proofErr w:type="gramStart"/>
      <w:r w:rsidRPr="002171DC">
        <w:rPr>
          <w:sz w:val="28"/>
          <w:szCs w:val="28"/>
        </w:rPr>
        <w:t>с даты получения</w:t>
      </w:r>
      <w:proofErr w:type="gramEnd"/>
      <w:r w:rsidRPr="002171DC">
        <w:rPr>
          <w:sz w:val="28"/>
          <w:szCs w:val="28"/>
        </w:rPr>
        <w:t xml:space="preserve"> органом, предоставляющим муниципальную услугу, всех сведений, необходимых для принятия решения.</w:t>
      </w:r>
    </w:p>
    <w:p w:rsidR="002171DC" w:rsidRPr="002171DC" w:rsidRDefault="002171DC" w:rsidP="002171DC">
      <w:pPr>
        <w:pStyle w:val="ConsPlusNormal"/>
        <w:spacing w:before="240"/>
        <w:ind w:firstLine="540"/>
        <w:jc w:val="both"/>
        <w:rPr>
          <w:sz w:val="28"/>
          <w:szCs w:val="28"/>
        </w:rPr>
      </w:pPr>
      <w:r w:rsidRPr="002171DC">
        <w:rPr>
          <w:sz w:val="28"/>
          <w:szCs w:val="28"/>
        </w:rPr>
        <w:t>31. В описание административной процедуры предоставления результата муниципальной услуги включаются следующие положения:</w:t>
      </w:r>
    </w:p>
    <w:p w:rsidR="002171DC" w:rsidRPr="002171DC" w:rsidRDefault="002171DC" w:rsidP="002171DC">
      <w:pPr>
        <w:pStyle w:val="ConsPlusNormal"/>
        <w:spacing w:before="240"/>
        <w:ind w:firstLine="540"/>
        <w:jc w:val="both"/>
        <w:rPr>
          <w:sz w:val="28"/>
          <w:szCs w:val="28"/>
        </w:rPr>
      </w:pPr>
      <w:r w:rsidRPr="002171DC">
        <w:rPr>
          <w:sz w:val="28"/>
          <w:szCs w:val="28"/>
        </w:rPr>
        <w:t>а) способы предоставления результата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71DC" w:rsidRPr="002171DC" w:rsidRDefault="002171DC" w:rsidP="002171DC">
      <w:pPr>
        <w:pStyle w:val="ConsPlusNormal"/>
        <w:spacing w:before="240"/>
        <w:ind w:firstLine="540"/>
        <w:jc w:val="both"/>
        <w:rPr>
          <w:sz w:val="28"/>
          <w:szCs w:val="28"/>
        </w:rPr>
      </w:pPr>
      <w:r w:rsidRPr="002171DC">
        <w:rPr>
          <w:sz w:val="28"/>
          <w:szCs w:val="28"/>
        </w:rPr>
        <w:t>32. В описание административной процедуры получения дополнительных сведений от заявителя включаются следующие положения:</w:t>
      </w:r>
    </w:p>
    <w:p w:rsidR="002171DC" w:rsidRPr="002171DC" w:rsidRDefault="002171DC" w:rsidP="002171DC">
      <w:pPr>
        <w:pStyle w:val="ConsPlusNormal"/>
        <w:spacing w:before="240"/>
        <w:ind w:firstLine="540"/>
        <w:jc w:val="both"/>
        <w:rPr>
          <w:sz w:val="28"/>
          <w:szCs w:val="28"/>
        </w:rPr>
      </w:pPr>
      <w:r w:rsidRPr="002171DC">
        <w:rPr>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б) срок, необходимый для получения таких документов и (или) информации;</w:t>
      </w:r>
    </w:p>
    <w:p w:rsidR="002171DC" w:rsidRPr="002171DC" w:rsidRDefault="002171DC" w:rsidP="002171DC">
      <w:pPr>
        <w:pStyle w:val="ConsPlusNormal"/>
        <w:spacing w:before="240"/>
        <w:ind w:firstLine="540"/>
        <w:jc w:val="both"/>
        <w:rPr>
          <w:sz w:val="28"/>
          <w:szCs w:val="28"/>
        </w:rPr>
      </w:pPr>
      <w:r w:rsidRPr="002171DC">
        <w:rPr>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171DC" w:rsidRPr="002171DC" w:rsidRDefault="002171DC" w:rsidP="002171DC">
      <w:pPr>
        <w:pStyle w:val="ConsPlusNormal"/>
        <w:spacing w:before="240"/>
        <w:ind w:firstLine="540"/>
        <w:jc w:val="both"/>
        <w:rPr>
          <w:sz w:val="28"/>
          <w:szCs w:val="28"/>
        </w:rPr>
      </w:pPr>
      <w:r w:rsidRPr="002171DC">
        <w:rPr>
          <w:sz w:val="28"/>
          <w:szCs w:val="28"/>
        </w:rPr>
        <w:t xml:space="preserve">г) перечень исполнительных органов области, территориальных органов федеральных органов исполнительной власти, органов государственных внебюджетных фондов, органов местного самоуправления области, участвующих в административной процедуре, в случае, если они известны </w:t>
      </w:r>
      <w:r w:rsidRPr="002171DC">
        <w:rPr>
          <w:sz w:val="28"/>
          <w:szCs w:val="28"/>
        </w:rPr>
        <w:lastRenderedPageBreak/>
        <w:t>(при необходимости).</w:t>
      </w:r>
    </w:p>
    <w:p w:rsidR="002171DC" w:rsidRPr="002171DC" w:rsidRDefault="002171DC" w:rsidP="002171DC">
      <w:pPr>
        <w:pStyle w:val="ConsPlusNormal"/>
        <w:spacing w:before="240"/>
        <w:ind w:firstLine="540"/>
        <w:jc w:val="both"/>
        <w:rPr>
          <w:sz w:val="28"/>
          <w:szCs w:val="28"/>
        </w:rPr>
      </w:pPr>
      <w:r w:rsidRPr="002171DC">
        <w:rPr>
          <w:sz w:val="28"/>
          <w:szCs w:val="28"/>
        </w:rPr>
        <w:t>33. В случае</w:t>
      </w:r>
      <w:proofErr w:type="gramStart"/>
      <w:r w:rsidRPr="002171DC">
        <w:rPr>
          <w:sz w:val="28"/>
          <w:szCs w:val="28"/>
        </w:rPr>
        <w:t>,</w:t>
      </w:r>
      <w:proofErr w:type="gramEnd"/>
      <w:r w:rsidRPr="002171DC">
        <w:rPr>
          <w:sz w:val="28"/>
          <w:szCs w:val="28"/>
        </w:rPr>
        <w:t xml:space="preserve"> если вариант предоставления муниципальной услуги предполагает предоставление муниципальной услуги в упреждающем (</w:t>
      </w:r>
      <w:proofErr w:type="spellStart"/>
      <w:r w:rsidRPr="002171DC">
        <w:rPr>
          <w:sz w:val="28"/>
          <w:szCs w:val="28"/>
        </w:rPr>
        <w:t>проактивном</w:t>
      </w:r>
      <w:proofErr w:type="spellEnd"/>
      <w:r w:rsidRPr="002171DC">
        <w:rPr>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2171DC" w:rsidRPr="002171DC" w:rsidRDefault="002171DC" w:rsidP="002171DC">
      <w:pPr>
        <w:pStyle w:val="ConsPlusNormal"/>
        <w:spacing w:before="240"/>
        <w:ind w:firstLine="540"/>
        <w:jc w:val="both"/>
        <w:rPr>
          <w:sz w:val="28"/>
          <w:szCs w:val="28"/>
        </w:rPr>
      </w:pPr>
      <w:proofErr w:type="gramStart"/>
      <w:r w:rsidRPr="002171DC">
        <w:rPr>
          <w:sz w:val="28"/>
          <w:szCs w:val="28"/>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2171DC">
        <w:rPr>
          <w:sz w:val="28"/>
          <w:szCs w:val="28"/>
        </w:rPr>
        <w:t>проактивном</w:t>
      </w:r>
      <w:proofErr w:type="spellEnd"/>
      <w:r w:rsidRPr="002171DC">
        <w:rPr>
          <w:sz w:val="28"/>
          <w:szCs w:val="28"/>
        </w:rPr>
        <w:t>)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roofErr w:type="gramEnd"/>
    </w:p>
    <w:p w:rsidR="002171DC" w:rsidRPr="002171DC" w:rsidRDefault="002171DC" w:rsidP="002171DC">
      <w:pPr>
        <w:pStyle w:val="ConsPlusNormal"/>
        <w:spacing w:before="240"/>
        <w:ind w:firstLine="540"/>
        <w:jc w:val="both"/>
        <w:rPr>
          <w:sz w:val="28"/>
          <w:szCs w:val="28"/>
        </w:rPr>
      </w:pPr>
      <w:bookmarkStart w:id="17" w:name="Par199"/>
      <w:bookmarkEnd w:id="17"/>
      <w:r w:rsidRPr="002171DC">
        <w:rPr>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2171DC">
        <w:rPr>
          <w:sz w:val="28"/>
          <w:szCs w:val="28"/>
        </w:rPr>
        <w:t>проактивном</w:t>
      </w:r>
      <w:proofErr w:type="spellEnd"/>
      <w:r w:rsidRPr="002171DC">
        <w:rPr>
          <w:sz w:val="28"/>
          <w:szCs w:val="28"/>
        </w:rPr>
        <w:t>) режиме;</w:t>
      </w:r>
    </w:p>
    <w:p w:rsidR="002171DC" w:rsidRPr="002171DC" w:rsidRDefault="002171DC" w:rsidP="002171DC">
      <w:pPr>
        <w:pStyle w:val="ConsPlusNormal"/>
        <w:spacing w:before="240"/>
        <w:ind w:firstLine="540"/>
        <w:jc w:val="both"/>
        <w:rPr>
          <w:sz w:val="28"/>
          <w:szCs w:val="28"/>
        </w:rPr>
      </w:pPr>
      <w:r w:rsidRPr="002171DC">
        <w:rPr>
          <w:sz w:val="28"/>
          <w:szCs w:val="28"/>
        </w:rPr>
        <w:t xml:space="preserve">в) наименование информационной системы, из которой должны поступить сведения, указанные в </w:t>
      </w:r>
      <w:hyperlink w:anchor="Par199" w:tooltip="б) сведения о юридическом факте, поступление которых в информационную систему органа, предоставляющего государственную услугу, является основанием для предоставления заявителю данной государственной услуги в упреждающем (проактивном) режиме;" w:history="1">
        <w:r w:rsidRPr="002171DC">
          <w:rPr>
            <w:color w:val="0000FF"/>
            <w:sz w:val="28"/>
            <w:szCs w:val="28"/>
          </w:rPr>
          <w:t>подпункте "б"</w:t>
        </w:r>
      </w:hyperlink>
      <w:r w:rsidRPr="002171DC">
        <w:rPr>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rsidR="002171DC" w:rsidRPr="002171DC" w:rsidRDefault="002171DC" w:rsidP="002171DC">
      <w:pPr>
        <w:pStyle w:val="ConsPlusNormal"/>
        <w:spacing w:before="240"/>
        <w:ind w:firstLine="540"/>
        <w:jc w:val="both"/>
        <w:rPr>
          <w:sz w:val="28"/>
          <w:szCs w:val="28"/>
        </w:rPr>
      </w:pPr>
      <w:r w:rsidRPr="002171DC">
        <w:rPr>
          <w:sz w:val="28"/>
          <w:szCs w:val="28"/>
        </w:rPr>
        <w:t xml:space="preserve">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w:t>
      </w:r>
      <w:hyperlink w:anchor="Par199" w:tooltip="б) сведения о юридическом факте, поступление которых в информационную систему органа, предоставляющего государственную услугу, является основанием для предоставления заявителю данной государственной услуги в упреждающем (проактивном) режиме;" w:history="1">
        <w:r w:rsidRPr="002171DC">
          <w:rPr>
            <w:color w:val="0000FF"/>
            <w:sz w:val="28"/>
            <w:szCs w:val="28"/>
          </w:rPr>
          <w:t>подпункте "б"</w:t>
        </w:r>
      </w:hyperlink>
      <w:r w:rsidRPr="002171DC">
        <w:rPr>
          <w:sz w:val="28"/>
          <w:szCs w:val="28"/>
        </w:rPr>
        <w:t xml:space="preserve"> настоящего пункта.</w:t>
      </w:r>
    </w:p>
    <w:p w:rsidR="002171DC" w:rsidRPr="002171DC" w:rsidRDefault="002171DC" w:rsidP="002171DC">
      <w:pPr>
        <w:pStyle w:val="ConsPlusNormal"/>
        <w:spacing w:before="240"/>
        <w:ind w:firstLine="540"/>
        <w:jc w:val="both"/>
        <w:rPr>
          <w:sz w:val="28"/>
          <w:szCs w:val="28"/>
        </w:rPr>
      </w:pPr>
      <w:r w:rsidRPr="002171DC">
        <w:rPr>
          <w:sz w:val="28"/>
          <w:szCs w:val="28"/>
        </w:rPr>
        <w:t xml:space="preserve">34. Раздел "Формы </w:t>
      </w:r>
      <w:proofErr w:type="gramStart"/>
      <w:r w:rsidRPr="002171DC">
        <w:rPr>
          <w:sz w:val="28"/>
          <w:szCs w:val="28"/>
        </w:rPr>
        <w:t>контроля за</w:t>
      </w:r>
      <w:proofErr w:type="gramEnd"/>
      <w:r w:rsidRPr="002171DC">
        <w:rPr>
          <w:sz w:val="28"/>
          <w:szCs w:val="28"/>
        </w:rPr>
        <w:t xml:space="preserve"> исполнением административного регламента" состоит из следующих подразделов:</w:t>
      </w:r>
    </w:p>
    <w:p w:rsidR="002171DC" w:rsidRPr="002171DC" w:rsidRDefault="002171DC" w:rsidP="002171DC">
      <w:pPr>
        <w:pStyle w:val="ConsPlusNormal"/>
        <w:spacing w:before="240"/>
        <w:ind w:firstLine="540"/>
        <w:jc w:val="both"/>
        <w:rPr>
          <w:sz w:val="28"/>
          <w:szCs w:val="28"/>
        </w:rPr>
      </w:pPr>
      <w:r w:rsidRPr="002171DC">
        <w:rPr>
          <w:sz w:val="28"/>
          <w:szCs w:val="28"/>
        </w:rPr>
        <w:t xml:space="preserve">а) порядок осуществления текущего </w:t>
      </w:r>
      <w:proofErr w:type="gramStart"/>
      <w:r w:rsidRPr="002171DC">
        <w:rPr>
          <w:sz w:val="28"/>
          <w:szCs w:val="28"/>
        </w:rPr>
        <w:t>контроля за</w:t>
      </w:r>
      <w:proofErr w:type="gramEnd"/>
      <w:r w:rsidRPr="002171DC">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171DC" w:rsidRPr="002171DC" w:rsidRDefault="002171DC" w:rsidP="002171DC">
      <w:pPr>
        <w:pStyle w:val="ConsPlusNormal"/>
        <w:spacing w:before="240"/>
        <w:ind w:firstLine="540"/>
        <w:jc w:val="both"/>
        <w:rPr>
          <w:sz w:val="28"/>
          <w:szCs w:val="28"/>
        </w:rPr>
      </w:pPr>
      <w:r w:rsidRPr="002171DC">
        <w:rPr>
          <w:sz w:val="28"/>
          <w:szCs w:val="28"/>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171DC">
        <w:rPr>
          <w:sz w:val="28"/>
          <w:szCs w:val="28"/>
        </w:rPr>
        <w:t>контроля за</w:t>
      </w:r>
      <w:proofErr w:type="gramEnd"/>
      <w:r w:rsidRPr="002171DC">
        <w:rPr>
          <w:sz w:val="28"/>
          <w:szCs w:val="28"/>
        </w:rPr>
        <w:t xml:space="preserve"> полнотой и качеством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lastRenderedPageBreak/>
        <w:t xml:space="preserve">г) положения, характеризующие требования к порядку и формам </w:t>
      </w:r>
      <w:proofErr w:type="gramStart"/>
      <w:r w:rsidRPr="002171DC">
        <w:rPr>
          <w:sz w:val="28"/>
          <w:szCs w:val="28"/>
        </w:rPr>
        <w:t>контроля за</w:t>
      </w:r>
      <w:proofErr w:type="gramEnd"/>
      <w:r w:rsidRPr="002171DC">
        <w:rPr>
          <w:sz w:val="28"/>
          <w:szCs w:val="28"/>
        </w:rPr>
        <w:t xml:space="preserve"> предоставлением муниципальной услуги, в том числе со стороны граждан, их объединений и организаций.</w:t>
      </w:r>
    </w:p>
    <w:p w:rsidR="002171DC" w:rsidRPr="002171DC" w:rsidRDefault="002171DC" w:rsidP="002171DC">
      <w:pPr>
        <w:pStyle w:val="ConsPlusNormal"/>
        <w:spacing w:before="240"/>
        <w:ind w:firstLine="540"/>
        <w:jc w:val="both"/>
        <w:rPr>
          <w:sz w:val="28"/>
          <w:szCs w:val="28"/>
        </w:rPr>
      </w:pPr>
      <w:r w:rsidRPr="002171DC">
        <w:rPr>
          <w:sz w:val="28"/>
          <w:szCs w:val="28"/>
        </w:rPr>
        <w:t xml:space="preserve">35. </w:t>
      </w:r>
      <w:proofErr w:type="gramStart"/>
      <w:r w:rsidRPr="002171DC">
        <w:rPr>
          <w:sz w:val="28"/>
          <w:szCs w:val="28"/>
        </w:rPr>
        <w:t>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p>
    <w:p w:rsidR="002171DC" w:rsidRPr="002171DC" w:rsidRDefault="002171DC" w:rsidP="002171DC">
      <w:pPr>
        <w:pStyle w:val="ConsPlusNormal"/>
        <w:jc w:val="both"/>
        <w:rPr>
          <w:sz w:val="28"/>
          <w:szCs w:val="28"/>
        </w:rPr>
      </w:pPr>
    </w:p>
    <w:p w:rsidR="002171DC" w:rsidRPr="002171DC" w:rsidRDefault="002171DC" w:rsidP="002171DC">
      <w:pPr>
        <w:pStyle w:val="ConsPlusTitle"/>
        <w:jc w:val="center"/>
        <w:outlineLvl w:val="1"/>
        <w:rPr>
          <w:rFonts w:ascii="Times New Roman" w:hAnsi="Times New Roman" w:cs="Times New Roman"/>
          <w:sz w:val="28"/>
          <w:szCs w:val="28"/>
        </w:rPr>
      </w:pPr>
      <w:r w:rsidRPr="002171DC">
        <w:rPr>
          <w:rFonts w:ascii="Times New Roman" w:hAnsi="Times New Roman" w:cs="Times New Roman"/>
          <w:sz w:val="28"/>
          <w:szCs w:val="28"/>
        </w:rPr>
        <w:t>III. Порядок согласования и утверждения</w:t>
      </w:r>
    </w:p>
    <w:p w:rsidR="002171DC" w:rsidRPr="002171DC" w:rsidRDefault="002171DC" w:rsidP="002171DC">
      <w:pPr>
        <w:pStyle w:val="ConsPlusTitle"/>
        <w:jc w:val="center"/>
        <w:rPr>
          <w:rFonts w:ascii="Times New Roman" w:hAnsi="Times New Roman" w:cs="Times New Roman"/>
          <w:sz w:val="28"/>
          <w:szCs w:val="28"/>
        </w:rPr>
      </w:pPr>
      <w:r w:rsidRPr="002171DC">
        <w:rPr>
          <w:rFonts w:ascii="Times New Roman" w:hAnsi="Times New Roman" w:cs="Times New Roman"/>
          <w:sz w:val="28"/>
          <w:szCs w:val="28"/>
        </w:rPr>
        <w:t>административных регламентов</w:t>
      </w:r>
    </w:p>
    <w:p w:rsidR="002171DC" w:rsidRPr="002171DC" w:rsidRDefault="002171DC" w:rsidP="002171DC">
      <w:pPr>
        <w:pStyle w:val="ConsPlusNormal"/>
        <w:jc w:val="both"/>
        <w:rPr>
          <w:sz w:val="28"/>
          <w:szCs w:val="28"/>
        </w:rPr>
      </w:pPr>
    </w:p>
    <w:p w:rsidR="002171DC" w:rsidRPr="002171DC" w:rsidRDefault="002171DC" w:rsidP="002171DC">
      <w:pPr>
        <w:pStyle w:val="ConsPlusNormal"/>
        <w:ind w:firstLine="540"/>
        <w:jc w:val="both"/>
        <w:rPr>
          <w:sz w:val="28"/>
          <w:szCs w:val="28"/>
        </w:rPr>
      </w:pPr>
      <w:r w:rsidRPr="002171DC">
        <w:rPr>
          <w:sz w:val="28"/>
          <w:szCs w:val="28"/>
        </w:rPr>
        <w:t xml:space="preserve">36. При разработке и утверждении проектов административных регламентов применяются положения Инструкции по делопроизводству, утвержденные постановлением администрации </w:t>
      </w:r>
      <w:proofErr w:type="spellStart"/>
      <w:r w:rsidRPr="002171DC">
        <w:rPr>
          <w:sz w:val="28"/>
          <w:szCs w:val="28"/>
        </w:rPr>
        <w:t>Кипецкого</w:t>
      </w:r>
      <w:proofErr w:type="spellEnd"/>
      <w:r w:rsidRPr="002171DC">
        <w:rPr>
          <w:sz w:val="28"/>
          <w:szCs w:val="28"/>
        </w:rPr>
        <w:t xml:space="preserve"> МО от 23.07.2007 года №11, за исключением особенностей, установленных настоящими Правилами.</w:t>
      </w:r>
    </w:p>
    <w:p w:rsidR="002171DC" w:rsidRPr="002171DC" w:rsidRDefault="002171DC" w:rsidP="002171DC">
      <w:pPr>
        <w:pStyle w:val="ConsPlusNormal"/>
        <w:spacing w:before="240"/>
        <w:ind w:firstLine="540"/>
        <w:jc w:val="both"/>
        <w:rPr>
          <w:sz w:val="28"/>
          <w:szCs w:val="28"/>
        </w:rPr>
      </w:pPr>
      <w:r w:rsidRPr="002171DC">
        <w:rPr>
          <w:sz w:val="28"/>
          <w:szCs w:val="28"/>
        </w:rPr>
        <w:t>37. Проект административного регламента формируется органом, предоставляющим муниципальные услуги, в машиночитаемом формате в электронном виде в реестре услуг.</w:t>
      </w:r>
    </w:p>
    <w:p w:rsidR="002171DC" w:rsidRPr="002171DC" w:rsidRDefault="002171DC" w:rsidP="002171DC">
      <w:pPr>
        <w:pStyle w:val="ConsPlusNormal"/>
        <w:spacing w:before="240"/>
        <w:ind w:firstLine="540"/>
        <w:jc w:val="both"/>
        <w:rPr>
          <w:sz w:val="28"/>
          <w:szCs w:val="28"/>
        </w:rPr>
      </w:pPr>
      <w:r w:rsidRPr="002171DC">
        <w:rPr>
          <w:sz w:val="28"/>
          <w:szCs w:val="28"/>
        </w:rPr>
        <w:t>38.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w:t>
      </w:r>
    </w:p>
    <w:p w:rsidR="002171DC" w:rsidRPr="002171DC" w:rsidRDefault="002171DC" w:rsidP="002171DC">
      <w:pPr>
        <w:pStyle w:val="ConsPlusNormal"/>
        <w:spacing w:before="240"/>
        <w:ind w:firstLine="540"/>
        <w:jc w:val="both"/>
        <w:rPr>
          <w:sz w:val="28"/>
          <w:szCs w:val="28"/>
        </w:rPr>
      </w:pPr>
      <w:r w:rsidRPr="002171DC">
        <w:rPr>
          <w:sz w:val="28"/>
          <w:szCs w:val="28"/>
        </w:rPr>
        <w:t>а) органам, предоставляющим муниципальные услуги;</w:t>
      </w:r>
    </w:p>
    <w:p w:rsidR="002171DC" w:rsidRPr="002171DC" w:rsidRDefault="002171DC" w:rsidP="002171DC">
      <w:pPr>
        <w:pStyle w:val="ConsPlusNormal"/>
        <w:spacing w:before="240"/>
        <w:ind w:firstLine="540"/>
        <w:jc w:val="both"/>
        <w:rPr>
          <w:sz w:val="28"/>
          <w:szCs w:val="28"/>
        </w:rPr>
      </w:pPr>
      <w:r w:rsidRPr="002171DC">
        <w:rPr>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2171DC" w:rsidRPr="002171DC" w:rsidRDefault="002171DC" w:rsidP="002171DC">
      <w:pPr>
        <w:pStyle w:val="ConsPlusNormal"/>
        <w:spacing w:before="240"/>
        <w:ind w:firstLine="540"/>
        <w:jc w:val="both"/>
        <w:rPr>
          <w:sz w:val="28"/>
          <w:szCs w:val="28"/>
        </w:rPr>
      </w:pPr>
      <w:r w:rsidRPr="002171DC">
        <w:rPr>
          <w:sz w:val="28"/>
          <w:szCs w:val="28"/>
        </w:rPr>
        <w:t>39. Органы, участвующие в согласовании,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171DC" w:rsidRPr="002171DC" w:rsidRDefault="002171DC" w:rsidP="002171DC">
      <w:pPr>
        <w:pStyle w:val="ConsPlusNormal"/>
        <w:spacing w:before="240"/>
        <w:ind w:firstLine="540"/>
        <w:jc w:val="both"/>
        <w:rPr>
          <w:sz w:val="28"/>
          <w:szCs w:val="28"/>
        </w:rPr>
      </w:pPr>
      <w:r w:rsidRPr="002171DC">
        <w:rPr>
          <w:sz w:val="28"/>
          <w:szCs w:val="28"/>
        </w:rPr>
        <w:t xml:space="preserve">40.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w:t>
      </w:r>
      <w:proofErr w:type="gramStart"/>
      <w:r w:rsidRPr="002171DC">
        <w:rPr>
          <w:sz w:val="28"/>
          <w:szCs w:val="28"/>
        </w:rPr>
        <w:t>с даты поступления</w:t>
      </w:r>
      <w:proofErr w:type="gramEnd"/>
      <w:r w:rsidRPr="002171DC">
        <w:rPr>
          <w:sz w:val="28"/>
          <w:szCs w:val="28"/>
        </w:rPr>
        <w:t xml:space="preserve"> его на согласование в реестре услуг.</w:t>
      </w:r>
    </w:p>
    <w:p w:rsidR="002171DC" w:rsidRPr="002171DC" w:rsidRDefault="002171DC" w:rsidP="002171DC">
      <w:pPr>
        <w:pStyle w:val="ConsPlusNormal"/>
        <w:spacing w:before="240"/>
        <w:ind w:firstLine="540"/>
        <w:jc w:val="both"/>
        <w:rPr>
          <w:sz w:val="28"/>
          <w:szCs w:val="28"/>
        </w:rPr>
      </w:pPr>
      <w:r w:rsidRPr="002171DC">
        <w:rPr>
          <w:sz w:val="28"/>
          <w:szCs w:val="28"/>
        </w:rPr>
        <w:lastRenderedPageBreak/>
        <w:t xml:space="preserve">41. Одновременно с началом процедуры согласования проект административного регламента представляется на независимую экспертизу, проводимую в порядке, установленном в </w:t>
      </w:r>
      <w:hyperlink w:anchor="Par238" w:tooltip="IV. Особенности проведения независимой экспертизы проектов" w:history="1">
        <w:r w:rsidRPr="002171DC">
          <w:rPr>
            <w:color w:val="0000FF"/>
            <w:sz w:val="28"/>
            <w:szCs w:val="28"/>
          </w:rPr>
          <w:t>разделе IV</w:t>
        </w:r>
      </w:hyperlink>
      <w:r w:rsidRPr="002171DC">
        <w:rPr>
          <w:sz w:val="28"/>
          <w:szCs w:val="28"/>
        </w:rPr>
        <w:t xml:space="preserve"> настоящих Правил.</w:t>
      </w:r>
    </w:p>
    <w:p w:rsidR="002171DC" w:rsidRPr="002171DC" w:rsidRDefault="002171DC" w:rsidP="002171DC">
      <w:pPr>
        <w:pStyle w:val="ConsPlusNormal"/>
        <w:spacing w:before="240"/>
        <w:ind w:firstLine="540"/>
        <w:jc w:val="both"/>
        <w:rPr>
          <w:sz w:val="28"/>
          <w:szCs w:val="28"/>
        </w:rPr>
      </w:pPr>
      <w:r w:rsidRPr="002171DC">
        <w:rPr>
          <w:sz w:val="28"/>
          <w:szCs w:val="28"/>
        </w:rPr>
        <w:t>42.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2171DC" w:rsidRPr="002171DC" w:rsidRDefault="002171DC" w:rsidP="002171DC">
      <w:pPr>
        <w:pStyle w:val="ConsPlusNormal"/>
        <w:spacing w:before="240"/>
        <w:ind w:firstLine="540"/>
        <w:jc w:val="both"/>
        <w:rPr>
          <w:sz w:val="28"/>
          <w:szCs w:val="28"/>
        </w:rPr>
      </w:pPr>
      <w:r w:rsidRPr="002171DC">
        <w:rPr>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2171DC" w:rsidRPr="002171DC" w:rsidRDefault="002171DC" w:rsidP="002171DC">
      <w:pPr>
        <w:pStyle w:val="ConsPlusNormal"/>
        <w:spacing w:before="240"/>
        <w:ind w:firstLine="540"/>
        <w:jc w:val="both"/>
        <w:rPr>
          <w:sz w:val="28"/>
          <w:szCs w:val="28"/>
        </w:rPr>
      </w:pPr>
      <w:r w:rsidRPr="002171DC">
        <w:rPr>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2171DC" w:rsidRPr="002171DC" w:rsidRDefault="002171DC" w:rsidP="002171DC">
      <w:pPr>
        <w:pStyle w:val="ConsPlusNormal"/>
        <w:spacing w:before="240"/>
        <w:ind w:firstLine="540"/>
        <w:jc w:val="both"/>
        <w:rPr>
          <w:sz w:val="28"/>
          <w:szCs w:val="28"/>
        </w:rPr>
      </w:pPr>
      <w:r w:rsidRPr="002171DC">
        <w:rPr>
          <w:sz w:val="28"/>
          <w:szCs w:val="28"/>
        </w:rPr>
        <w:t>43.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экспертизы орган, предоставляющий муниципальную услугу, рассматривает поступившие замечания.</w:t>
      </w:r>
    </w:p>
    <w:p w:rsidR="002171DC" w:rsidRPr="002171DC" w:rsidRDefault="002171DC" w:rsidP="002171DC">
      <w:pPr>
        <w:pStyle w:val="ConsPlusNormal"/>
        <w:spacing w:before="240"/>
        <w:ind w:firstLine="540"/>
        <w:jc w:val="both"/>
        <w:rPr>
          <w:sz w:val="28"/>
          <w:szCs w:val="28"/>
        </w:rPr>
      </w:pPr>
      <w:r w:rsidRPr="002171DC">
        <w:rPr>
          <w:sz w:val="28"/>
          <w:szCs w:val="28"/>
        </w:rPr>
        <w:t>Решение о возможности учета заключений по результатам независимой экспертизы при доработке проекта административного регламента принимается органом, предоставляющим муниципальную услугу.</w:t>
      </w:r>
    </w:p>
    <w:p w:rsidR="002171DC" w:rsidRPr="002171DC" w:rsidRDefault="002171DC" w:rsidP="002171DC">
      <w:pPr>
        <w:pStyle w:val="ConsPlusNormal"/>
        <w:spacing w:before="240"/>
        <w:ind w:firstLine="540"/>
        <w:jc w:val="both"/>
        <w:rPr>
          <w:sz w:val="28"/>
          <w:szCs w:val="28"/>
        </w:rPr>
      </w:pPr>
      <w:proofErr w:type="gramStart"/>
      <w:r w:rsidRPr="002171DC">
        <w:rPr>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Par75" w:tooltip="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history="1">
        <w:r w:rsidRPr="002171DC">
          <w:rPr>
            <w:color w:val="0000FF"/>
            <w:sz w:val="28"/>
            <w:szCs w:val="28"/>
          </w:rPr>
          <w:t>подпункте "а" пункта 5</w:t>
        </w:r>
      </w:hyperlink>
      <w:r w:rsidRPr="002171DC">
        <w:rPr>
          <w:sz w:val="28"/>
          <w:szCs w:val="28"/>
        </w:rPr>
        <w:t xml:space="preserve">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w:t>
      </w:r>
      <w:proofErr w:type="gramEnd"/>
      <w:r w:rsidRPr="002171DC">
        <w:rPr>
          <w:sz w:val="28"/>
          <w:szCs w:val="28"/>
        </w:rPr>
        <w:t xml:space="preserve"> согласование органам, участвующим в согласовании.</w:t>
      </w:r>
    </w:p>
    <w:p w:rsidR="002171DC" w:rsidRPr="002171DC" w:rsidRDefault="002171DC" w:rsidP="002171DC">
      <w:pPr>
        <w:pStyle w:val="ConsPlusNormal"/>
        <w:spacing w:before="240"/>
        <w:ind w:firstLine="540"/>
        <w:jc w:val="both"/>
        <w:rPr>
          <w:sz w:val="28"/>
          <w:szCs w:val="28"/>
        </w:rPr>
      </w:pPr>
      <w:r w:rsidRPr="002171DC">
        <w:rPr>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2171DC" w:rsidRPr="002171DC" w:rsidRDefault="002171DC" w:rsidP="002171DC">
      <w:pPr>
        <w:pStyle w:val="ConsPlusNormal"/>
        <w:spacing w:before="240"/>
        <w:ind w:firstLine="540"/>
        <w:jc w:val="both"/>
        <w:rPr>
          <w:sz w:val="28"/>
          <w:szCs w:val="28"/>
        </w:rPr>
      </w:pPr>
      <w:r w:rsidRPr="002171DC">
        <w:rPr>
          <w:sz w:val="28"/>
          <w:szCs w:val="28"/>
        </w:rPr>
        <w:t xml:space="preserve">44. В случае согласия с возражениями, представленными органом, предоставляющим муниципальную услугу, орган, участвующий в </w:t>
      </w:r>
      <w:r w:rsidRPr="002171DC">
        <w:rPr>
          <w:sz w:val="28"/>
          <w:szCs w:val="28"/>
        </w:rPr>
        <w:lastRenderedPageBreak/>
        <w:t>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2171DC" w:rsidRPr="002171DC" w:rsidRDefault="002171DC" w:rsidP="002171DC">
      <w:pPr>
        <w:pStyle w:val="ConsPlusNormal"/>
        <w:spacing w:before="240"/>
        <w:ind w:firstLine="540"/>
        <w:jc w:val="both"/>
        <w:rPr>
          <w:sz w:val="28"/>
          <w:szCs w:val="28"/>
        </w:rPr>
      </w:pPr>
      <w:r w:rsidRPr="002171DC">
        <w:rPr>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2171DC" w:rsidRPr="002171DC" w:rsidRDefault="002171DC" w:rsidP="002171DC">
      <w:pPr>
        <w:pStyle w:val="ConsPlusNormal"/>
        <w:spacing w:before="240"/>
        <w:ind w:firstLine="540"/>
        <w:jc w:val="both"/>
        <w:rPr>
          <w:sz w:val="28"/>
          <w:szCs w:val="28"/>
        </w:rPr>
      </w:pPr>
      <w:r w:rsidRPr="002171DC">
        <w:rPr>
          <w:sz w:val="28"/>
          <w:szCs w:val="28"/>
        </w:rPr>
        <w:t>45.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2171DC" w:rsidRPr="002171DC" w:rsidRDefault="002171DC" w:rsidP="002171DC">
      <w:pPr>
        <w:pStyle w:val="ConsPlusNormal"/>
        <w:spacing w:before="240"/>
        <w:ind w:firstLine="540"/>
        <w:jc w:val="both"/>
        <w:rPr>
          <w:sz w:val="28"/>
          <w:szCs w:val="28"/>
        </w:rPr>
      </w:pPr>
      <w:r w:rsidRPr="002171DC">
        <w:rPr>
          <w:sz w:val="28"/>
          <w:szCs w:val="28"/>
        </w:rPr>
        <w:t>46. При необходимости разногласия по проекту административного регламента разрешаются в порядке, предусмотренном  нормативным правовым актом о порядке внесения проектов муниципальных правовых актов в администрацию муниципального образования.</w:t>
      </w:r>
    </w:p>
    <w:p w:rsidR="002171DC" w:rsidRPr="002171DC" w:rsidRDefault="002171DC" w:rsidP="002171DC">
      <w:pPr>
        <w:pStyle w:val="ConsPlusNormal"/>
        <w:spacing w:before="240"/>
        <w:ind w:firstLine="540"/>
        <w:jc w:val="both"/>
        <w:rPr>
          <w:sz w:val="28"/>
          <w:szCs w:val="28"/>
        </w:rPr>
      </w:pPr>
      <w:r w:rsidRPr="002171DC">
        <w:rPr>
          <w:sz w:val="28"/>
          <w:szCs w:val="28"/>
        </w:rPr>
        <w:t xml:space="preserve">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Par248" w:tooltip="V. Особенности проведения экспертизы проектов" w:history="1">
        <w:r w:rsidRPr="002171DC">
          <w:rPr>
            <w:color w:val="0000FF"/>
            <w:sz w:val="28"/>
            <w:szCs w:val="28"/>
          </w:rPr>
          <w:t>разделом V</w:t>
        </w:r>
      </w:hyperlink>
      <w:r w:rsidRPr="002171DC">
        <w:rPr>
          <w:sz w:val="28"/>
          <w:szCs w:val="28"/>
        </w:rPr>
        <w:t xml:space="preserve"> настоящих Правил.</w:t>
      </w:r>
    </w:p>
    <w:p w:rsidR="002171DC" w:rsidRPr="002171DC" w:rsidRDefault="002171DC" w:rsidP="002171DC">
      <w:pPr>
        <w:pStyle w:val="ConsPlusNormal"/>
        <w:spacing w:before="240"/>
        <w:ind w:firstLine="540"/>
        <w:jc w:val="both"/>
        <w:rPr>
          <w:sz w:val="28"/>
          <w:szCs w:val="28"/>
        </w:rPr>
      </w:pPr>
      <w:r w:rsidRPr="002171DC">
        <w:rPr>
          <w:sz w:val="28"/>
          <w:szCs w:val="28"/>
        </w:rPr>
        <w:t>48.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муниципального органа, уполномоченного на проведение экспертизы проектов административных регламентов, либо урегулирования разногласий по результатам такой экспертизы.</w:t>
      </w:r>
    </w:p>
    <w:p w:rsidR="002171DC" w:rsidRPr="002171DC" w:rsidRDefault="002171DC" w:rsidP="002171DC">
      <w:pPr>
        <w:pStyle w:val="ConsPlusNormal"/>
        <w:spacing w:before="240"/>
        <w:ind w:firstLine="540"/>
        <w:jc w:val="both"/>
        <w:rPr>
          <w:sz w:val="28"/>
          <w:szCs w:val="28"/>
        </w:rPr>
      </w:pPr>
      <w:r w:rsidRPr="002171DC">
        <w:rPr>
          <w:sz w:val="28"/>
          <w:szCs w:val="28"/>
        </w:rPr>
        <w:t>49. Утвержденный административный регламент, подлежит  официальному опубликовани</w:t>
      </w:r>
      <w:proofErr w:type="gramStart"/>
      <w:r w:rsidRPr="002171DC">
        <w:rPr>
          <w:sz w:val="28"/>
          <w:szCs w:val="28"/>
        </w:rPr>
        <w:t>я(</w:t>
      </w:r>
      <w:proofErr w:type="gramEnd"/>
      <w:r w:rsidRPr="002171DC">
        <w:rPr>
          <w:sz w:val="28"/>
          <w:szCs w:val="28"/>
        </w:rPr>
        <w:t xml:space="preserve">обнародованию) в соответствии с Уставом </w:t>
      </w:r>
      <w:proofErr w:type="spellStart"/>
      <w:r w:rsidRPr="002171DC">
        <w:rPr>
          <w:sz w:val="28"/>
          <w:szCs w:val="28"/>
        </w:rPr>
        <w:t>Кипецкого</w:t>
      </w:r>
      <w:proofErr w:type="spellEnd"/>
      <w:r w:rsidRPr="002171DC">
        <w:rPr>
          <w:sz w:val="28"/>
          <w:szCs w:val="28"/>
        </w:rPr>
        <w:t xml:space="preserve"> муниципального образования.</w:t>
      </w:r>
    </w:p>
    <w:p w:rsidR="002171DC" w:rsidRPr="002171DC" w:rsidRDefault="002171DC" w:rsidP="002171DC">
      <w:pPr>
        <w:pStyle w:val="ConsPlusNormal"/>
        <w:spacing w:before="240"/>
        <w:ind w:firstLine="540"/>
        <w:jc w:val="both"/>
        <w:rPr>
          <w:sz w:val="28"/>
          <w:szCs w:val="28"/>
        </w:rPr>
      </w:pPr>
      <w:r w:rsidRPr="002171DC">
        <w:rPr>
          <w:sz w:val="28"/>
          <w:szCs w:val="28"/>
        </w:rPr>
        <w:t>50. Копия утвержденного административного регламента направляется в установленном законодательством порядке для включения в федеральный регистр нормативных правовых актов Российской Федерации.</w:t>
      </w:r>
    </w:p>
    <w:p w:rsidR="002171DC" w:rsidRPr="002171DC" w:rsidRDefault="002171DC" w:rsidP="002171DC">
      <w:pPr>
        <w:pStyle w:val="ConsPlusNormal"/>
        <w:jc w:val="both"/>
        <w:rPr>
          <w:sz w:val="28"/>
          <w:szCs w:val="28"/>
        </w:rPr>
      </w:pPr>
    </w:p>
    <w:p w:rsidR="002171DC" w:rsidRPr="002171DC" w:rsidRDefault="002171DC" w:rsidP="002171DC">
      <w:pPr>
        <w:pStyle w:val="ConsPlusTitle"/>
        <w:jc w:val="center"/>
        <w:outlineLvl w:val="1"/>
        <w:rPr>
          <w:rFonts w:ascii="Times New Roman" w:hAnsi="Times New Roman" w:cs="Times New Roman"/>
          <w:sz w:val="28"/>
          <w:szCs w:val="28"/>
        </w:rPr>
      </w:pPr>
      <w:bookmarkStart w:id="18" w:name="Par238"/>
      <w:bookmarkEnd w:id="18"/>
      <w:r w:rsidRPr="002171DC">
        <w:rPr>
          <w:rFonts w:ascii="Times New Roman" w:hAnsi="Times New Roman" w:cs="Times New Roman"/>
          <w:sz w:val="28"/>
          <w:szCs w:val="28"/>
        </w:rPr>
        <w:lastRenderedPageBreak/>
        <w:t>IV. Особенности проведения независимой экспертизы проектов</w:t>
      </w:r>
    </w:p>
    <w:p w:rsidR="002171DC" w:rsidRPr="002171DC" w:rsidRDefault="002171DC" w:rsidP="002171DC">
      <w:pPr>
        <w:pStyle w:val="ConsPlusTitle"/>
        <w:jc w:val="center"/>
        <w:rPr>
          <w:rFonts w:ascii="Times New Roman" w:hAnsi="Times New Roman" w:cs="Times New Roman"/>
          <w:sz w:val="28"/>
          <w:szCs w:val="28"/>
        </w:rPr>
      </w:pPr>
      <w:r w:rsidRPr="002171DC">
        <w:rPr>
          <w:rFonts w:ascii="Times New Roman" w:hAnsi="Times New Roman" w:cs="Times New Roman"/>
          <w:sz w:val="28"/>
          <w:szCs w:val="28"/>
        </w:rPr>
        <w:t>административных регламентов</w:t>
      </w:r>
    </w:p>
    <w:p w:rsidR="002171DC" w:rsidRPr="002171DC" w:rsidRDefault="002171DC" w:rsidP="002171DC">
      <w:pPr>
        <w:pStyle w:val="ConsPlusNormal"/>
        <w:jc w:val="both"/>
        <w:rPr>
          <w:sz w:val="28"/>
          <w:szCs w:val="28"/>
        </w:rPr>
      </w:pPr>
    </w:p>
    <w:p w:rsidR="002171DC" w:rsidRPr="002171DC" w:rsidRDefault="002171DC" w:rsidP="002171DC">
      <w:pPr>
        <w:pStyle w:val="ConsPlusNormal"/>
        <w:ind w:firstLine="540"/>
        <w:jc w:val="both"/>
        <w:rPr>
          <w:sz w:val="28"/>
          <w:szCs w:val="28"/>
        </w:rPr>
      </w:pPr>
      <w:r w:rsidRPr="002171DC">
        <w:rPr>
          <w:sz w:val="28"/>
          <w:szCs w:val="28"/>
        </w:rPr>
        <w:t>51. Для проведения независимой экспертизы орган, предоставляющий муниципальную услугу, размещает проект административного регламента вместе с пояснительной запиской к нему на своем официальном сайте с указанием срока, отведенного для проведения независимой экспертизы.</w:t>
      </w:r>
    </w:p>
    <w:p w:rsidR="002171DC" w:rsidRPr="002171DC" w:rsidRDefault="002171DC" w:rsidP="002171DC">
      <w:pPr>
        <w:pStyle w:val="ConsPlusNormal"/>
        <w:spacing w:before="240"/>
        <w:ind w:firstLine="540"/>
        <w:jc w:val="both"/>
        <w:rPr>
          <w:sz w:val="28"/>
          <w:szCs w:val="28"/>
        </w:rPr>
      </w:pPr>
      <w:r w:rsidRPr="002171DC">
        <w:rPr>
          <w:sz w:val="28"/>
          <w:szCs w:val="28"/>
        </w:rPr>
        <w:t>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2171DC" w:rsidRPr="002171DC" w:rsidRDefault="002171DC" w:rsidP="002171DC">
      <w:pPr>
        <w:pStyle w:val="ConsPlusNormal"/>
        <w:spacing w:before="240"/>
        <w:ind w:firstLine="540"/>
        <w:jc w:val="both"/>
        <w:rPr>
          <w:sz w:val="28"/>
          <w:szCs w:val="28"/>
        </w:rPr>
      </w:pPr>
      <w:r w:rsidRPr="002171DC">
        <w:rPr>
          <w:sz w:val="28"/>
          <w:szCs w:val="28"/>
        </w:rPr>
        <w:t>52.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предоставляющего муниципальную услугу.</w:t>
      </w:r>
    </w:p>
    <w:p w:rsidR="002171DC" w:rsidRPr="002171DC" w:rsidRDefault="002171DC" w:rsidP="002171DC">
      <w:pPr>
        <w:pStyle w:val="ConsPlusNormal"/>
        <w:spacing w:before="240"/>
        <w:ind w:firstLine="540"/>
        <w:jc w:val="both"/>
        <w:rPr>
          <w:sz w:val="28"/>
          <w:szCs w:val="28"/>
        </w:rPr>
      </w:pPr>
      <w:r w:rsidRPr="002171DC">
        <w:rPr>
          <w:sz w:val="28"/>
          <w:szCs w:val="28"/>
        </w:rPr>
        <w:t>53. Срок, отведенный для проведения независимой экспертизы, указывается при размещении проекта административного регламента на официальном сайте органа, предоставляющего муниципальную услугу, с указанием дат начала и окончания приема заключений по результатам независимой экспертизы. Срок приема заключений не может быть менее 7 календарных дней со дня размещения проекта административного регламента.</w:t>
      </w:r>
    </w:p>
    <w:p w:rsidR="002171DC" w:rsidRPr="002171DC" w:rsidRDefault="002171DC" w:rsidP="002171DC">
      <w:pPr>
        <w:pStyle w:val="ConsPlusNormal"/>
        <w:spacing w:before="240"/>
        <w:ind w:firstLine="540"/>
        <w:jc w:val="both"/>
        <w:rPr>
          <w:sz w:val="28"/>
          <w:szCs w:val="28"/>
        </w:rPr>
      </w:pPr>
      <w:r w:rsidRPr="002171DC">
        <w:rPr>
          <w:sz w:val="28"/>
          <w:szCs w:val="28"/>
        </w:rPr>
        <w:t>54. По результатам независимой экспертизы составляется заключение в произвольной форме, которое направляется органу, предоставляющему муниципальную услугу.</w:t>
      </w:r>
    </w:p>
    <w:p w:rsidR="002171DC" w:rsidRPr="002171DC" w:rsidRDefault="002171DC" w:rsidP="002171DC">
      <w:pPr>
        <w:pStyle w:val="ConsPlusNormal"/>
        <w:spacing w:before="240"/>
        <w:ind w:firstLine="540"/>
        <w:jc w:val="both"/>
        <w:rPr>
          <w:sz w:val="28"/>
          <w:szCs w:val="28"/>
        </w:rPr>
      </w:pPr>
      <w:r w:rsidRPr="002171DC">
        <w:rPr>
          <w:sz w:val="28"/>
          <w:szCs w:val="28"/>
        </w:rPr>
        <w:t>55. Заключение подлежит обязательному рассмотрению органом, предоставляющим муниципальную услугу, в течение 5 рабочих дней со дня его получения и носит рекомендательный характер.</w:t>
      </w:r>
    </w:p>
    <w:p w:rsidR="002171DC" w:rsidRPr="002171DC" w:rsidRDefault="002171DC" w:rsidP="002171DC">
      <w:pPr>
        <w:pStyle w:val="ConsPlusNormal"/>
        <w:jc w:val="both"/>
        <w:rPr>
          <w:sz w:val="28"/>
          <w:szCs w:val="28"/>
        </w:rPr>
      </w:pPr>
    </w:p>
    <w:p w:rsidR="002171DC" w:rsidRPr="002171DC" w:rsidRDefault="002171DC" w:rsidP="002171DC">
      <w:pPr>
        <w:pStyle w:val="ConsPlusNormal"/>
        <w:jc w:val="both"/>
        <w:rPr>
          <w:sz w:val="28"/>
          <w:szCs w:val="28"/>
        </w:rPr>
      </w:pPr>
    </w:p>
    <w:p w:rsidR="002171DC" w:rsidRPr="002171DC" w:rsidRDefault="002171DC" w:rsidP="002171DC">
      <w:pPr>
        <w:pStyle w:val="ConsPlusTitle"/>
        <w:jc w:val="center"/>
        <w:outlineLvl w:val="1"/>
        <w:rPr>
          <w:rFonts w:ascii="Times New Roman" w:hAnsi="Times New Roman" w:cs="Times New Roman"/>
          <w:sz w:val="28"/>
          <w:szCs w:val="28"/>
        </w:rPr>
      </w:pPr>
      <w:bookmarkStart w:id="19" w:name="Par248"/>
      <w:bookmarkEnd w:id="19"/>
      <w:r w:rsidRPr="002171DC">
        <w:rPr>
          <w:rFonts w:ascii="Times New Roman" w:hAnsi="Times New Roman" w:cs="Times New Roman"/>
          <w:sz w:val="28"/>
          <w:szCs w:val="28"/>
        </w:rPr>
        <w:t>V. Особенности проведения экспертизы проектов</w:t>
      </w:r>
    </w:p>
    <w:p w:rsidR="002171DC" w:rsidRPr="002171DC" w:rsidRDefault="002171DC" w:rsidP="002171DC">
      <w:pPr>
        <w:pStyle w:val="ConsPlusTitle"/>
        <w:jc w:val="center"/>
        <w:rPr>
          <w:rFonts w:ascii="Times New Roman" w:hAnsi="Times New Roman" w:cs="Times New Roman"/>
          <w:sz w:val="28"/>
          <w:szCs w:val="28"/>
        </w:rPr>
      </w:pPr>
      <w:r w:rsidRPr="002171DC">
        <w:rPr>
          <w:rFonts w:ascii="Times New Roman" w:hAnsi="Times New Roman" w:cs="Times New Roman"/>
          <w:sz w:val="28"/>
          <w:szCs w:val="28"/>
        </w:rPr>
        <w:t>административных регламентов</w:t>
      </w:r>
    </w:p>
    <w:p w:rsidR="002171DC" w:rsidRPr="002171DC" w:rsidRDefault="002171DC" w:rsidP="002171DC">
      <w:pPr>
        <w:pStyle w:val="ConsPlusNormal"/>
        <w:jc w:val="both"/>
        <w:rPr>
          <w:sz w:val="28"/>
          <w:szCs w:val="28"/>
        </w:rPr>
      </w:pPr>
    </w:p>
    <w:p w:rsidR="002171DC" w:rsidRPr="002171DC" w:rsidRDefault="002171DC" w:rsidP="002171DC">
      <w:pPr>
        <w:pStyle w:val="ConsPlusNormal"/>
        <w:ind w:firstLine="540"/>
        <w:jc w:val="both"/>
        <w:rPr>
          <w:sz w:val="28"/>
          <w:szCs w:val="28"/>
        </w:rPr>
      </w:pPr>
      <w:r w:rsidRPr="002171DC">
        <w:rPr>
          <w:sz w:val="28"/>
          <w:szCs w:val="28"/>
        </w:rPr>
        <w:t>56. Администрацией муниципального образования по проекту административного регламента проводится экспертиза.</w:t>
      </w:r>
    </w:p>
    <w:p w:rsidR="002171DC" w:rsidRPr="002171DC" w:rsidRDefault="002171DC" w:rsidP="002171DC">
      <w:pPr>
        <w:pStyle w:val="ConsPlusNormal"/>
        <w:spacing w:before="240"/>
        <w:ind w:firstLine="540"/>
        <w:jc w:val="both"/>
        <w:rPr>
          <w:sz w:val="28"/>
          <w:szCs w:val="28"/>
        </w:rPr>
      </w:pPr>
      <w:r w:rsidRPr="002171DC">
        <w:rPr>
          <w:sz w:val="28"/>
          <w:szCs w:val="28"/>
        </w:rPr>
        <w:t xml:space="preserve">57. Предметом экспертизы является оценка соответствия проектов административных регламентов требованиям Федерального закона "Об организации предоставления государственных и муниципальных услуг" и </w:t>
      </w:r>
      <w:r w:rsidRPr="002171DC">
        <w:rPr>
          <w:sz w:val="28"/>
          <w:szCs w:val="28"/>
        </w:rPr>
        <w:lastRenderedPageBreak/>
        <w:t>иных нормативных правовых актов, регулирующих порядок предоставления соответствующей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В рамках экспертизы, в том числе, проверяется:</w:t>
      </w:r>
    </w:p>
    <w:p w:rsidR="002171DC" w:rsidRPr="002171DC" w:rsidRDefault="002171DC" w:rsidP="002171DC">
      <w:pPr>
        <w:pStyle w:val="ConsPlusNormal"/>
        <w:spacing w:before="240"/>
        <w:ind w:firstLine="540"/>
        <w:jc w:val="both"/>
        <w:rPr>
          <w:sz w:val="28"/>
          <w:szCs w:val="28"/>
        </w:rPr>
      </w:pPr>
      <w:r w:rsidRPr="002171DC">
        <w:rPr>
          <w:sz w:val="28"/>
          <w:szCs w:val="28"/>
        </w:rPr>
        <w:t xml:space="preserve">а) соответствие проекта административного регламента требованиям </w:t>
      </w:r>
      <w:hyperlink w:anchor="Par69" w:tooltip="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ратовской области, нормативными правовыми &lt;...&gt; Правительства " w:history="1">
        <w:r w:rsidRPr="002171DC">
          <w:rPr>
            <w:color w:val="0000FF"/>
            <w:sz w:val="28"/>
            <w:szCs w:val="28"/>
          </w:rPr>
          <w:t>пунктов 3</w:t>
        </w:r>
      </w:hyperlink>
      <w:r w:rsidRPr="002171DC">
        <w:rPr>
          <w:sz w:val="28"/>
          <w:szCs w:val="28"/>
        </w:rPr>
        <w:t xml:space="preserve"> и </w:t>
      </w:r>
      <w:hyperlink w:anchor="Par82" w:tooltip="7. При разработке административных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 возможность предоставления государственной услуги в упреждающем (п" w:history="1">
        <w:r w:rsidRPr="002171DC">
          <w:rPr>
            <w:color w:val="0000FF"/>
            <w:sz w:val="28"/>
            <w:szCs w:val="28"/>
          </w:rPr>
          <w:t>7</w:t>
        </w:r>
      </w:hyperlink>
      <w:r w:rsidRPr="002171DC">
        <w:rPr>
          <w:sz w:val="28"/>
          <w:szCs w:val="28"/>
        </w:rPr>
        <w:t xml:space="preserve"> настоящих Правил;</w:t>
      </w:r>
    </w:p>
    <w:p w:rsidR="002171DC" w:rsidRPr="002171DC" w:rsidRDefault="002171DC" w:rsidP="002171DC">
      <w:pPr>
        <w:pStyle w:val="ConsPlusNormal"/>
        <w:spacing w:before="240"/>
        <w:ind w:firstLine="540"/>
        <w:jc w:val="both"/>
        <w:rPr>
          <w:sz w:val="28"/>
          <w:szCs w:val="28"/>
        </w:rPr>
      </w:pPr>
      <w:r w:rsidRPr="002171DC">
        <w:rPr>
          <w:sz w:val="28"/>
          <w:szCs w:val="28"/>
        </w:rPr>
        <w:t xml:space="preserve">б) соответствие критериев принятия решения требованиям, предусмотренным </w:t>
      </w:r>
      <w:hyperlink w:anchor="Par145" w:tooltip="Для каждого основания, включенного в перечни, указанные в абзацах втором и третьем части первой настоящего пункта, предусматриваются соответственно критерии принятия решения о предоставлении (об отказе в предоставлении) государственной услуги и критерии принят" w:history="1">
        <w:r w:rsidRPr="002171DC">
          <w:rPr>
            <w:color w:val="0000FF"/>
            <w:sz w:val="28"/>
            <w:szCs w:val="28"/>
          </w:rPr>
          <w:t>частью второй пункта 19</w:t>
        </w:r>
      </w:hyperlink>
      <w:r w:rsidRPr="002171DC">
        <w:rPr>
          <w:sz w:val="28"/>
          <w:szCs w:val="28"/>
        </w:rPr>
        <w:t xml:space="preserve"> настоящих Правил;</w:t>
      </w:r>
    </w:p>
    <w:p w:rsidR="002171DC" w:rsidRPr="002171DC" w:rsidRDefault="002171DC" w:rsidP="002171DC">
      <w:pPr>
        <w:pStyle w:val="ConsPlusNormal"/>
        <w:spacing w:before="240"/>
        <w:ind w:firstLine="540"/>
        <w:jc w:val="both"/>
        <w:rPr>
          <w:sz w:val="28"/>
          <w:szCs w:val="28"/>
        </w:rPr>
      </w:pPr>
      <w:r w:rsidRPr="002171DC">
        <w:rPr>
          <w:sz w:val="28"/>
          <w:szCs w:val="28"/>
        </w:rPr>
        <w:t>в) 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171DC" w:rsidRPr="002171DC" w:rsidRDefault="002171DC" w:rsidP="002171DC">
      <w:pPr>
        <w:pStyle w:val="ConsPlusNormal"/>
        <w:spacing w:before="240"/>
        <w:ind w:firstLine="540"/>
        <w:jc w:val="both"/>
        <w:rPr>
          <w:sz w:val="28"/>
          <w:szCs w:val="28"/>
        </w:rPr>
      </w:pPr>
      <w:bookmarkStart w:id="20" w:name="Par257"/>
      <w:bookmarkEnd w:id="20"/>
      <w:r w:rsidRPr="002171DC">
        <w:rPr>
          <w:sz w:val="28"/>
          <w:szCs w:val="28"/>
        </w:rPr>
        <w:t>58. Если в процессе разработки проекта административного регламента выявляется возможность оптимизации (повышения качества) предоставления муниципальной услуги при условии соответствующих изменений иных нормативных правовых муниципального образования, регулирующих порядок предоставления муниципальной услуги, экспертиза проекта административного регламента проводится одновременно с экспертизой проектов иных нормативных правовых актов муниципального образования, регулирующих порядок предоставления муниципальной услуги.</w:t>
      </w:r>
    </w:p>
    <w:p w:rsidR="002171DC" w:rsidRPr="002171DC" w:rsidRDefault="002171DC" w:rsidP="002171DC">
      <w:pPr>
        <w:pStyle w:val="ConsPlusNormal"/>
        <w:spacing w:before="240"/>
        <w:ind w:firstLine="540"/>
        <w:jc w:val="both"/>
        <w:rPr>
          <w:sz w:val="28"/>
          <w:szCs w:val="28"/>
        </w:rPr>
      </w:pPr>
      <w:r w:rsidRPr="002171DC">
        <w:rPr>
          <w:sz w:val="28"/>
          <w:szCs w:val="28"/>
        </w:rPr>
        <w:t>59. По результатам экспертизы проекта административного регламента администрацией муниципального образования составляется заключение о соответствии требованиям, указанным в пункте 57 настоящих Правил.</w:t>
      </w:r>
    </w:p>
    <w:p w:rsidR="002171DC" w:rsidRPr="002171DC" w:rsidRDefault="002171DC" w:rsidP="002171DC">
      <w:pPr>
        <w:spacing w:line="240" w:lineRule="auto"/>
        <w:jc w:val="both"/>
        <w:rPr>
          <w:rFonts w:ascii="Times New Roman" w:hAnsi="Times New Roman" w:cs="Times New Roman"/>
        </w:rPr>
      </w:pPr>
    </w:p>
    <w:p w:rsidR="00CB5A5A" w:rsidRPr="002171DC" w:rsidRDefault="00CB5A5A" w:rsidP="002171DC">
      <w:pPr>
        <w:jc w:val="both"/>
        <w:rPr>
          <w:rFonts w:ascii="Times New Roman" w:hAnsi="Times New Roman" w:cs="Times New Roman"/>
        </w:rPr>
      </w:pPr>
    </w:p>
    <w:sectPr w:rsidR="00CB5A5A" w:rsidRPr="002171DC" w:rsidSect="00DA08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DDE6C1A"/>
    <w:multiLevelType w:val="multilevel"/>
    <w:tmpl w:val="F774B4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71DC"/>
    <w:rsid w:val="002171DC"/>
    <w:rsid w:val="00422C53"/>
    <w:rsid w:val="00A22304"/>
    <w:rsid w:val="00CB5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C53"/>
  </w:style>
  <w:style w:type="paragraph" w:styleId="1">
    <w:name w:val="heading 1"/>
    <w:basedOn w:val="a"/>
    <w:next w:val="a"/>
    <w:link w:val="10"/>
    <w:qFormat/>
    <w:rsid w:val="002171DC"/>
    <w:pPr>
      <w:keepNext/>
      <w:tabs>
        <w:tab w:val="num" w:pos="720"/>
      </w:tabs>
      <w:suppressAutoHyphens/>
      <w:spacing w:after="0" w:line="240" w:lineRule="auto"/>
      <w:ind w:left="720" w:hanging="720"/>
      <w:outlineLvl w:val="0"/>
    </w:pPr>
    <w:rPr>
      <w:rFonts w:ascii="Times New Roman" w:eastAsia="Times New Roman" w:hAnsi="Times New Roman" w:cs="Times New Roman"/>
      <w:b/>
      <w:sz w:val="20"/>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71DC"/>
    <w:rPr>
      <w:rFonts w:ascii="Times New Roman" w:eastAsia="Times New Roman" w:hAnsi="Times New Roman" w:cs="Times New Roman"/>
      <w:b/>
      <w:sz w:val="20"/>
      <w:szCs w:val="28"/>
      <w:lang w:eastAsia="ar-SA"/>
    </w:rPr>
  </w:style>
  <w:style w:type="paragraph" w:customStyle="1" w:styleId="ConsPlusNormal">
    <w:name w:val="ConsPlusNormal"/>
    <w:rsid w:val="002171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itle">
    <w:name w:val="ConsPlusTitle"/>
    <w:uiPriority w:val="99"/>
    <w:rsid w:val="002171DC"/>
    <w:pPr>
      <w:widowControl w:val="0"/>
      <w:autoSpaceDE w:val="0"/>
      <w:autoSpaceDN w:val="0"/>
      <w:adjustRightInd w:val="0"/>
      <w:spacing w:after="0" w:line="240" w:lineRule="auto"/>
    </w:pPr>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6694</Words>
  <Characters>38156</Characters>
  <Application>Microsoft Office Word</Application>
  <DocSecurity>0</DocSecurity>
  <Lines>317</Lines>
  <Paragraphs>89</Paragraphs>
  <ScaleCrop>false</ScaleCrop>
  <Company>Microsoft</Company>
  <LinksUpToDate>false</LinksUpToDate>
  <CharactersWithSpaces>44761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2023-08-07T10:46:00Z</dcterms:created>
  <dcterms:modified xsi:type="dcterms:W3CDTF">2023-08-07T10:51:00Z</dcterms:modified>
</cp:coreProperties>
</file>