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18" w:rsidRDefault="003278CE">
      <w:r>
        <w:rPr>
          <w:noProof/>
          <w:lang w:eastAsia="ru-RU"/>
        </w:rPr>
        <w:drawing>
          <wp:inline distT="0" distB="0" distL="0" distR="0" wp14:anchorId="09FB2979" wp14:editId="0D4461E8">
            <wp:extent cx="5940425" cy="3198690"/>
            <wp:effectExtent l="0" t="0" r="3175" b="1905"/>
            <wp:docPr id="1" name="Рисунок 1" descr="http://cpe-saratov.ru/upload/resize_cache/iblock/7c5/650_350_2/7c5434dae456df3324d44feaf6e389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pe-saratov.ru/upload/resize_cache/iblock/7c5/650_350_2/7c5434dae456df3324d44feaf6e389c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8CE" w:rsidRDefault="003278CE"/>
    <w:p w:rsidR="003278CE" w:rsidRPr="003278CE" w:rsidRDefault="003278CE" w:rsidP="003278CE">
      <w:pPr>
        <w:shd w:val="clear" w:color="auto" w:fill="FFFFFF"/>
        <w:spacing w:before="375" w:after="375" w:line="300" w:lineRule="atLeast"/>
        <w:outlineLvl w:val="2"/>
        <w:rPr>
          <w:rFonts w:ascii="Arial" w:eastAsia="Times New Roman" w:hAnsi="Arial" w:cs="Arial"/>
          <w:color w:val="202020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202020"/>
          <w:sz w:val="48"/>
          <w:szCs w:val="48"/>
          <w:lang w:eastAsia="ru-RU"/>
        </w:rPr>
        <w:t xml:space="preserve">  </w:t>
      </w:r>
      <w:r w:rsidRPr="003278CE">
        <w:rPr>
          <w:rFonts w:ascii="Arial" w:eastAsia="Times New Roman" w:hAnsi="Arial" w:cs="Arial"/>
          <w:color w:val="202020"/>
          <w:sz w:val="48"/>
          <w:szCs w:val="48"/>
          <w:lang w:eastAsia="ru-RU"/>
        </w:rPr>
        <w:t>Экспортный семинар «Эффективная делов</w:t>
      </w:r>
      <w:r>
        <w:rPr>
          <w:rFonts w:ascii="Arial" w:eastAsia="Times New Roman" w:hAnsi="Arial" w:cs="Arial"/>
          <w:color w:val="202020"/>
          <w:sz w:val="48"/>
          <w:szCs w:val="48"/>
          <w:lang w:eastAsia="ru-RU"/>
        </w:rPr>
        <w:t>ая коммуникация для экспортеров»</w:t>
      </w:r>
    </w:p>
    <w:p w:rsidR="003278CE" w:rsidRDefault="003278CE">
      <w:bookmarkStart w:id="0" w:name="_GoBack"/>
      <w:bookmarkEnd w:id="0"/>
    </w:p>
    <w:p w:rsidR="003278CE" w:rsidRPr="003278CE" w:rsidRDefault="003278CE" w:rsidP="00327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85F6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585F63"/>
          <w:sz w:val="23"/>
          <w:szCs w:val="23"/>
          <w:lang w:eastAsia="ru-RU"/>
        </w:rPr>
        <w:t xml:space="preserve">     2</w:t>
      </w:r>
      <w:r w:rsidRPr="003278CE">
        <w:rPr>
          <w:rFonts w:ascii="Arial" w:eastAsia="Times New Roman" w:hAnsi="Arial" w:cs="Arial"/>
          <w:color w:val="585F63"/>
          <w:sz w:val="23"/>
          <w:szCs w:val="23"/>
          <w:lang w:eastAsia="ru-RU"/>
        </w:rPr>
        <w:t>5 июня на базе Саратовского социально-экономического института РЭУ имени Г. В. Плеханова в рамках цикла семинаров «Жизненный цикл экспортного проекта» проходил 2-ой по счету экспортный семинар «Эффективная деловая коммуникация для экспортеров».</w:t>
      </w:r>
    </w:p>
    <w:p w:rsidR="003278CE" w:rsidRPr="003278CE" w:rsidRDefault="003278CE" w:rsidP="00327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85F6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585F63"/>
          <w:sz w:val="23"/>
          <w:szCs w:val="23"/>
          <w:lang w:eastAsia="ru-RU"/>
        </w:rPr>
        <w:t xml:space="preserve">      </w:t>
      </w:r>
      <w:r w:rsidRPr="003278CE">
        <w:rPr>
          <w:rFonts w:ascii="Arial" w:eastAsia="Times New Roman" w:hAnsi="Arial" w:cs="Arial"/>
          <w:color w:val="585F63"/>
          <w:sz w:val="23"/>
          <w:szCs w:val="23"/>
          <w:lang w:eastAsia="ru-RU"/>
        </w:rPr>
        <w:t>Данное мероприятие было организовано Центром поддержки экспорта Саратовской области и Учебным центром ТПП Саратовской области.</w:t>
      </w:r>
    </w:p>
    <w:p w:rsidR="003278CE" w:rsidRPr="003278CE" w:rsidRDefault="003278CE" w:rsidP="00327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85F63"/>
          <w:sz w:val="23"/>
          <w:szCs w:val="23"/>
          <w:lang w:eastAsia="ru-RU"/>
        </w:rPr>
      </w:pPr>
      <w:r w:rsidRPr="003278CE">
        <w:rPr>
          <w:rFonts w:ascii="Arial" w:eastAsia="Times New Roman" w:hAnsi="Arial" w:cs="Arial"/>
          <w:color w:val="585F63"/>
          <w:sz w:val="23"/>
          <w:szCs w:val="23"/>
          <w:lang w:eastAsia="ru-RU"/>
        </w:rPr>
        <w:t>Участниками семинара стали представители субъектов малого и среднего предпринимательства Саратовской области.</w:t>
      </w:r>
    </w:p>
    <w:p w:rsidR="003278CE" w:rsidRPr="003278CE" w:rsidRDefault="003278CE" w:rsidP="00327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85F6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585F63"/>
          <w:sz w:val="23"/>
          <w:szCs w:val="23"/>
          <w:lang w:eastAsia="ru-RU"/>
        </w:rPr>
        <w:t xml:space="preserve">      </w:t>
      </w:r>
      <w:r w:rsidRPr="003278CE">
        <w:rPr>
          <w:rFonts w:ascii="Arial" w:eastAsia="Times New Roman" w:hAnsi="Arial" w:cs="Arial"/>
          <w:color w:val="585F63"/>
          <w:sz w:val="23"/>
          <w:szCs w:val="23"/>
          <w:lang w:eastAsia="ru-RU"/>
        </w:rPr>
        <w:t>Перед организаторами семинара стояла задача научить слушателей как знакомиться с потенциальным покупателем, как подготовиться к деловым переговорам, рассказать о технике постановки вопросов на переговорах.</w:t>
      </w:r>
    </w:p>
    <w:p w:rsidR="003278CE" w:rsidRPr="003278CE" w:rsidRDefault="003278CE" w:rsidP="00327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85F6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585F63"/>
          <w:sz w:val="23"/>
          <w:szCs w:val="23"/>
          <w:lang w:eastAsia="ru-RU"/>
        </w:rPr>
        <w:t xml:space="preserve">      </w:t>
      </w:r>
      <w:r w:rsidRPr="003278CE">
        <w:rPr>
          <w:rFonts w:ascii="Arial" w:eastAsia="Times New Roman" w:hAnsi="Arial" w:cs="Arial"/>
          <w:color w:val="585F63"/>
          <w:sz w:val="23"/>
          <w:szCs w:val="23"/>
          <w:lang w:eastAsia="ru-RU"/>
        </w:rPr>
        <w:t xml:space="preserve">Ведущая семинара, региональный тренер Школы экспорта РЭЦ, </w:t>
      </w:r>
      <w:proofErr w:type="spellStart"/>
      <w:r w:rsidRPr="003278CE">
        <w:rPr>
          <w:rFonts w:ascii="Arial" w:eastAsia="Times New Roman" w:hAnsi="Arial" w:cs="Arial"/>
          <w:color w:val="585F63"/>
          <w:sz w:val="23"/>
          <w:szCs w:val="23"/>
          <w:lang w:eastAsia="ru-RU"/>
        </w:rPr>
        <w:t>Герчикова</w:t>
      </w:r>
      <w:proofErr w:type="spellEnd"/>
      <w:r w:rsidRPr="003278CE">
        <w:rPr>
          <w:rFonts w:ascii="Arial" w:eastAsia="Times New Roman" w:hAnsi="Arial" w:cs="Arial"/>
          <w:color w:val="585F63"/>
          <w:sz w:val="23"/>
          <w:szCs w:val="23"/>
          <w:lang w:eastAsia="ru-RU"/>
        </w:rPr>
        <w:t xml:space="preserve"> Елена Зиновьевна познакомила слушателей с эффективными приемами аргументации в процессе переговоров; манипуляциями и эмоциональным влиянием в процессе переговоров.</w:t>
      </w:r>
    </w:p>
    <w:p w:rsidR="003278CE" w:rsidRPr="003278CE" w:rsidRDefault="003278CE" w:rsidP="00327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85F6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585F63"/>
          <w:sz w:val="23"/>
          <w:szCs w:val="23"/>
          <w:lang w:eastAsia="ru-RU"/>
        </w:rPr>
        <w:t xml:space="preserve">      </w:t>
      </w:r>
      <w:r w:rsidRPr="003278CE">
        <w:rPr>
          <w:rFonts w:ascii="Arial" w:eastAsia="Times New Roman" w:hAnsi="Arial" w:cs="Arial"/>
          <w:color w:val="585F63"/>
          <w:sz w:val="23"/>
          <w:szCs w:val="23"/>
          <w:lang w:eastAsia="ru-RU"/>
        </w:rPr>
        <w:t>По окончании семинара участники смогли задать тренеру интересующие их вопросы, а также обменяться опытом и знаниями.</w:t>
      </w:r>
    </w:p>
    <w:p w:rsidR="003278CE" w:rsidRDefault="003278CE" w:rsidP="003278CE">
      <w:pPr>
        <w:spacing w:after="0"/>
        <w:jc w:val="both"/>
      </w:pPr>
      <w:r w:rsidRPr="003278CE">
        <w:rPr>
          <w:rFonts w:ascii="Arial" w:eastAsia="Times New Roman" w:hAnsi="Arial" w:cs="Arial"/>
          <w:color w:val="585F63"/>
          <w:sz w:val="23"/>
          <w:szCs w:val="23"/>
          <w:shd w:val="clear" w:color="auto" w:fill="FFFFFF"/>
          <w:lang w:eastAsia="ru-RU"/>
        </w:rPr>
        <w:t>После успешного прохождения итогового теста все участники получили Сертификат слушателя Школы экспорты РЭЦ.</w:t>
      </w:r>
    </w:p>
    <w:sectPr w:rsidR="0032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81"/>
    <w:rsid w:val="003278CE"/>
    <w:rsid w:val="003B5D81"/>
    <w:rsid w:val="00B9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2019-07-08T05:16:00Z</dcterms:created>
  <dcterms:modified xsi:type="dcterms:W3CDTF">2019-07-08T05:20:00Z</dcterms:modified>
</cp:coreProperties>
</file>