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37" w:rsidRDefault="005A1137" w:rsidP="005A1137">
      <w:pPr>
        <w:ind w:left="-567" w:right="-76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АДМИНИСТРАЦИЯ АНДРЕЕВСКОГО МУНИЦИПАЛЬНОГО ОБРАЗОВАНИЯ ЕКАТЕРИНОВСКОГО  МУНИЦИПАЛЬНОГО РАЙОНА</w:t>
      </w:r>
    </w:p>
    <w:p w:rsidR="005A1137" w:rsidRDefault="005A1137" w:rsidP="005A1137">
      <w:pPr>
        <w:ind w:left="-567" w:right="-5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 А Р А Т О В С К О Й    О Б Л А С Т И</w:t>
      </w:r>
    </w:p>
    <w:p w:rsidR="005A1137" w:rsidRDefault="005A1137" w:rsidP="005A1137">
      <w:pPr>
        <w:ind w:left="-567" w:right="-5"/>
        <w:jc w:val="center"/>
        <w:rPr>
          <w:b/>
          <w:i/>
          <w:sz w:val="24"/>
          <w:szCs w:val="24"/>
        </w:rPr>
      </w:pPr>
    </w:p>
    <w:p w:rsidR="005A1137" w:rsidRDefault="005A1137" w:rsidP="005A1137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A1137" w:rsidRDefault="005A1137" w:rsidP="005A1137">
      <w:pPr>
        <w:ind w:left="-567" w:right="-766"/>
        <w:jc w:val="center"/>
        <w:rPr>
          <w:sz w:val="24"/>
          <w:u w:val="single"/>
        </w:rPr>
      </w:pPr>
    </w:p>
    <w:p w:rsidR="005A1137" w:rsidRDefault="005A1137" w:rsidP="005A1137">
      <w:pPr>
        <w:ind w:right="-766"/>
        <w:rPr>
          <w:sz w:val="28"/>
          <w:szCs w:val="28"/>
        </w:rPr>
      </w:pPr>
      <w:r>
        <w:rPr>
          <w:sz w:val="28"/>
          <w:szCs w:val="28"/>
          <w:u w:val="single"/>
        </w:rPr>
        <w:t>От  08.12.2020  г.  №  63</w:t>
      </w:r>
    </w:p>
    <w:p w:rsidR="005A1137" w:rsidRDefault="005A1137" w:rsidP="005A1137">
      <w:pPr>
        <w:ind w:right="-766"/>
        <w:rPr>
          <w:sz w:val="24"/>
          <w:szCs w:val="24"/>
        </w:rPr>
      </w:pPr>
      <w:bookmarkStart w:id="0" w:name="_GoBack"/>
      <w:bookmarkEnd w:id="0"/>
    </w:p>
    <w:p w:rsidR="005A1137" w:rsidRDefault="005A1137" w:rsidP="005A1137">
      <w:pPr>
        <w:spacing w:line="259" w:lineRule="atLeast"/>
        <w:jc w:val="both"/>
        <w:rPr>
          <w:sz w:val="28"/>
          <w:szCs w:val="28"/>
        </w:rPr>
      </w:pPr>
    </w:p>
    <w:p w:rsidR="005A1137" w:rsidRDefault="005A1137" w:rsidP="005A1137">
      <w:pPr>
        <w:spacing w:line="259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схемы расположения </w:t>
      </w:r>
    </w:p>
    <w:p w:rsidR="005A1137" w:rsidRDefault="005A1137" w:rsidP="005A1137">
      <w:pPr>
        <w:spacing w:line="259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 на кадастровом плане</w:t>
      </w:r>
    </w:p>
    <w:p w:rsidR="005A1137" w:rsidRDefault="005A1137" w:rsidP="005A1137">
      <w:pPr>
        <w:spacing w:line="259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территории в с.Воронцовка</w:t>
      </w:r>
    </w:p>
    <w:p w:rsidR="005A1137" w:rsidRDefault="005A1137" w:rsidP="005A1137">
      <w:pPr>
        <w:spacing w:line="259" w:lineRule="atLeast"/>
        <w:jc w:val="both"/>
        <w:rPr>
          <w:b/>
          <w:sz w:val="28"/>
          <w:szCs w:val="28"/>
        </w:rPr>
      </w:pPr>
    </w:p>
    <w:p w:rsidR="005A1137" w:rsidRDefault="008609E3" w:rsidP="005A11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A1137">
        <w:rPr>
          <w:sz w:val="28"/>
          <w:szCs w:val="28"/>
        </w:rPr>
        <w:t>В соответствии со ст. 11.10 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 w:rsidR="005A1137">
        <w:rPr>
          <w:color w:val="000000"/>
          <w:sz w:val="28"/>
          <w:szCs w:val="28"/>
          <w:shd w:val="clear" w:color="auto" w:fill="FFFFFF"/>
        </w:rPr>
        <w:t xml:space="preserve"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руководствуясь </w:t>
      </w:r>
      <w:r w:rsidR="005A1137">
        <w:rPr>
          <w:sz w:val="28"/>
          <w:szCs w:val="28"/>
        </w:rPr>
        <w:t xml:space="preserve">Уставом Андреевского муниципального образования </w:t>
      </w:r>
      <w:proofErr w:type="spellStart"/>
      <w:r w:rsidR="005A1137">
        <w:rPr>
          <w:sz w:val="28"/>
          <w:szCs w:val="28"/>
        </w:rPr>
        <w:t>Екатериновского</w:t>
      </w:r>
      <w:proofErr w:type="spellEnd"/>
      <w:r w:rsidR="005A1137">
        <w:rPr>
          <w:sz w:val="28"/>
          <w:szCs w:val="28"/>
        </w:rPr>
        <w:t xml:space="preserve"> муниципального района Саратовской области, ПОСТАНОВЛЯЮ:</w:t>
      </w:r>
    </w:p>
    <w:p w:rsidR="005A1137" w:rsidRDefault="005A1137" w:rsidP="005A1137">
      <w:pPr>
        <w:tabs>
          <w:tab w:val="left" w:pos="144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Утвердить схему расположения земельного участка на кадастровом плане территории в кадастровом квартале 64:12:060103,  </w:t>
      </w:r>
      <w:r w:rsidR="008609E3">
        <w:rPr>
          <w:sz w:val="28"/>
          <w:szCs w:val="28"/>
        </w:rPr>
        <w:t xml:space="preserve">площадью 915 кв.м., </w:t>
      </w:r>
      <w:r>
        <w:rPr>
          <w:sz w:val="28"/>
          <w:szCs w:val="28"/>
        </w:rPr>
        <w:t xml:space="preserve">расположенного по адресу:  Российская Федерация, Саратовская область, 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 </w:t>
      </w:r>
      <w:r w:rsidR="008609E3"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район,  с.</w:t>
      </w:r>
      <w:r w:rsidR="008609E3">
        <w:rPr>
          <w:sz w:val="28"/>
          <w:szCs w:val="28"/>
        </w:rPr>
        <w:t xml:space="preserve"> </w:t>
      </w:r>
      <w:r>
        <w:rPr>
          <w:sz w:val="28"/>
          <w:szCs w:val="28"/>
        </w:rPr>
        <w:t>Воронцовка, ул. Верхняя, д.44.</w:t>
      </w:r>
    </w:p>
    <w:p w:rsidR="00DF4998" w:rsidRPr="00DF4998" w:rsidRDefault="00DF4998" w:rsidP="00DF4998">
      <w:pPr>
        <w:tabs>
          <w:tab w:val="left" w:pos="1440"/>
        </w:tabs>
        <w:ind w:left="-284" w:right="-1" w:firstLine="142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</w:t>
      </w:r>
      <w:r w:rsidRPr="00DF4998">
        <w:rPr>
          <w:sz w:val="28"/>
          <w:szCs w:val="28"/>
        </w:rPr>
        <w:t>Категория земель: земли населенных пунктов.</w:t>
      </w:r>
    </w:p>
    <w:p w:rsidR="008609E3" w:rsidRPr="008609E3" w:rsidRDefault="008609E3" w:rsidP="008609E3">
      <w:pPr>
        <w:jc w:val="both"/>
        <w:rPr>
          <w:b/>
          <w:sz w:val="28"/>
          <w:szCs w:val="28"/>
        </w:rPr>
      </w:pPr>
      <w:r>
        <w:rPr>
          <w:sz w:val="26"/>
          <w:szCs w:val="26"/>
        </w:rPr>
        <w:t xml:space="preserve">        </w:t>
      </w:r>
      <w:r w:rsidRPr="008609E3">
        <w:rPr>
          <w:sz w:val="28"/>
          <w:szCs w:val="28"/>
        </w:rPr>
        <w:t xml:space="preserve">Вид территориальной зоны:  </w:t>
      </w:r>
      <w:r w:rsidRPr="008609E3">
        <w:rPr>
          <w:b/>
          <w:sz w:val="28"/>
          <w:szCs w:val="28"/>
        </w:rPr>
        <w:t>ОД – центральная зона делового, общественного и коммерческого назначения; учреждения образования; учреждения здравоохранения</w:t>
      </w:r>
      <w:r>
        <w:rPr>
          <w:b/>
          <w:sz w:val="28"/>
          <w:szCs w:val="28"/>
        </w:rPr>
        <w:t>.</w:t>
      </w:r>
    </w:p>
    <w:p w:rsidR="008609E3" w:rsidRPr="008609E3" w:rsidRDefault="008609E3" w:rsidP="008609E3">
      <w:pPr>
        <w:autoSpaceDE w:val="0"/>
        <w:jc w:val="both"/>
        <w:rPr>
          <w:bCs/>
          <w:sz w:val="28"/>
          <w:szCs w:val="28"/>
        </w:rPr>
      </w:pPr>
      <w:r w:rsidRPr="008609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8609E3">
        <w:rPr>
          <w:sz w:val="28"/>
          <w:szCs w:val="28"/>
        </w:rPr>
        <w:t xml:space="preserve"> </w:t>
      </w:r>
      <w:r w:rsidRPr="008609E3">
        <w:rPr>
          <w:bCs/>
          <w:sz w:val="28"/>
          <w:szCs w:val="28"/>
        </w:rPr>
        <w:t xml:space="preserve">Разрешенное использование: </w:t>
      </w:r>
      <w:r>
        <w:rPr>
          <w:color w:val="000000"/>
          <w:sz w:val="28"/>
          <w:szCs w:val="28"/>
          <w:shd w:val="clear" w:color="auto" w:fill="FFFFFF"/>
        </w:rPr>
        <w:t>общественное управление</w:t>
      </w:r>
      <w:r w:rsidRPr="008609E3">
        <w:rPr>
          <w:color w:val="000000"/>
          <w:sz w:val="28"/>
          <w:szCs w:val="28"/>
          <w:shd w:val="clear" w:color="auto" w:fill="FFFFFF"/>
        </w:rPr>
        <w:t>.</w:t>
      </w:r>
    </w:p>
    <w:p w:rsidR="008609E3" w:rsidRDefault="008609E3" w:rsidP="008609E3">
      <w:pPr>
        <w:autoSpaceDE w:val="0"/>
        <w:jc w:val="both"/>
        <w:rPr>
          <w:sz w:val="28"/>
          <w:szCs w:val="28"/>
        </w:rPr>
      </w:pPr>
      <w:r w:rsidRPr="008609E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8609E3">
        <w:rPr>
          <w:sz w:val="28"/>
          <w:szCs w:val="28"/>
        </w:rPr>
        <w:t xml:space="preserve"> Ограничения в использовании: часть земельного участка находится в охранной зоне </w:t>
      </w:r>
      <w:r w:rsidRPr="008609E3">
        <w:rPr>
          <w:color w:val="333333"/>
          <w:sz w:val="28"/>
          <w:szCs w:val="28"/>
          <w:shd w:val="clear" w:color="auto" w:fill="E6E6E6"/>
        </w:rPr>
        <w:t xml:space="preserve">сооружения - </w:t>
      </w:r>
      <w:proofErr w:type="spellStart"/>
      <w:r w:rsidRPr="008609E3">
        <w:rPr>
          <w:color w:val="3C4958"/>
          <w:sz w:val="28"/>
          <w:szCs w:val="28"/>
          <w:shd w:val="clear" w:color="auto" w:fill="FFFFFF"/>
        </w:rPr>
        <w:t>Электросетевой</w:t>
      </w:r>
      <w:proofErr w:type="spellEnd"/>
      <w:r w:rsidRPr="008609E3">
        <w:rPr>
          <w:color w:val="3C4958"/>
          <w:sz w:val="28"/>
          <w:szCs w:val="28"/>
          <w:shd w:val="clear" w:color="auto" w:fill="FFFFFF"/>
        </w:rPr>
        <w:t xml:space="preserve"> комплекс ВЛ-10/0,4 кВ Ф3 от ПС 110/35/10 кВ Бакуры в </w:t>
      </w:r>
      <w:proofErr w:type="spellStart"/>
      <w:r w:rsidRPr="008609E3">
        <w:rPr>
          <w:color w:val="3C4958"/>
          <w:sz w:val="28"/>
          <w:szCs w:val="28"/>
          <w:shd w:val="clear" w:color="auto" w:fill="FFFFFF"/>
        </w:rPr>
        <w:t>Екатериновском</w:t>
      </w:r>
      <w:proofErr w:type="spellEnd"/>
      <w:r w:rsidRPr="008609E3">
        <w:rPr>
          <w:color w:val="3C4958"/>
          <w:sz w:val="28"/>
          <w:szCs w:val="28"/>
          <w:shd w:val="clear" w:color="auto" w:fill="FFFFFF"/>
        </w:rPr>
        <w:t xml:space="preserve"> районе Саратовской области</w:t>
      </w:r>
      <w:r w:rsidRPr="008609E3">
        <w:rPr>
          <w:sz w:val="28"/>
          <w:szCs w:val="28"/>
        </w:rPr>
        <w:t>, учетный номер 64.12.2.</w:t>
      </w:r>
      <w:r>
        <w:rPr>
          <w:sz w:val="28"/>
          <w:szCs w:val="28"/>
        </w:rPr>
        <w:t>9</w:t>
      </w:r>
      <w:r w:rsidRPr="008609E3">
        <w:rPr>
          <w:sz w:val="28"/>
          <w:szCs w:val="28"/>
        </w:rPr>
        <w:t>.</w:t>
      </w:r>
    </w:p>
    <w:p w:rsidR="008609E3" w:rsidRDefault="008609E3" w:rsidP="008609E3">
      <w:pPr>
        <w:autoSpaceDE w:val="0"/>
        <w:jc w:val="both"/>
        <w:rPr>
          <w:sz w:val="28"/>
          <w:szCs w:val="28"/>
        </w:rPr>
      </w:pPr>
    </w:p>
    <w:p w:rsidR="008609E3" w:rsidRPr="008609E3" w:rsidRDefault="008609E3" w:rsidP="008609E3">
      <w:pPr>
        <w:autoSpaceDE w:val="0"/>
        <w:jc w:val="both"/>
        <w:rPr>
          <w:sz w:val="28"/>
          <w:szCs w:val="28"/>
        </w:rPr>
      </w:pPr>
    </w:p>
    <w:p w:rsidR="005A1137" w:rsidRDefault="005A1137" w:rsidP="005A11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  Андреевского муниципального</w:t>
      </w:r>
    </w:p>
    <w:p w:rsidR="005A1137" w:rsidRDefault="005A1137" w:rsidP="005A11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                                                                      </w:t>
      </w:r>
      <w:r w:rsidR="008609E3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>А.Н.Яшин</w:t>
      </w:r>
    </w:p>
    <w:p w:rsidR="005A1137" w:rsidRDefault="005A1137" w:rsidP="005A1137"/>
    <w:p w:rsidR="00D97FE4" w:rsidRDefault="00D97FE4"/>
    <w:sectPr w:rsidR="00D97FE4" w:rsidSect="00542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5A1137"/>
    <w:rsid w:val="001946B4"/>
    <w:rsid w:val="002A70ED"/>
    <w:rsid w:val="00300A64"/>
    <w:rsid w:val="005427E6"/>
    <w:rsid w:val="00587D41"/>
    <w:rsid w:val="005A1137"/>
    <w:rsid w:val="008609E3"/>
    <w:rsid w:val="00D97FE4"/>
    <w:rsid w:val="00DF4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3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5A1137"/>
    <w:pPr>
      <w:keepNext/>
      <w:tabs>
        <w:tab w:val="num" w:pos="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A113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3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5A1137"/>
    <w:pPr>
      <w:keepNext/>
      <w:tabs>
        <w:tab w:val="num" w:pos="0"/>
      </w:tabs>
      <w:ind w:right="-1"/>
      <w:outlineLvl w:val="1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A1137"/>
    <w:rPr>
      <w:rFonts w:ascii="Times New Roman" w:eastAsia="Times New Roman" w:hAnsi="Times New Roman" w:cs="Times New Roman"/>
      <w:sz w:val="24"/>
      <w:szCs w:val="20"/>
      <w:lang w:val="x-none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5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BEN</cp:lastModifiedBy>
  <cp:revision>5</cp:revision>
  <dcterms:created xsi:type="dcterms:W3CDTF">2020-12-09T05:20:00Z</dcterms:created>
  <dcterms:modified xsi:type="dcterms:W3CDTF">2021-01-14T08:02:00Z</dcterms:modified>
</cp:coreProperties>
</file>