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ЕКАТЕРИНОВСКОЕ МУНИЦИПАЛЬНОЕ ОБРАЗОВАНИЕ</w:t>
      </w:r>
    </w:p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 МУНИЦИПАЛЬНОГО  РАЙОНА</w:t>
      </w:r>
    </w:p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группа по организации и проведению публичных слушаний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4C4A18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публичных слушаний по проекту</w:t>
      </w: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Совета депутатов Екатериновского муниципального</w:t>
      </w:r>
    </w:p>
    <w:p w:rsidR="00C9262C" w:rsidRPr="008B597E" w:rsidRDefault="00C9262C" w:rsidP="00C926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«О бюджете Екатериновского муниципального </w:t>
      </w:r>
    </w:p>
    <w:p w:rsidR="00C9262C" w:rsidRPr="008B597E" w:rsidRDefault="00C9262C" w:rsidP="00C926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на 201</w:t>
      </w:r>
      <w:r w:rsidR="008B597E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C045D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год».</w:t>
      </w: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8B597E" w:rsidRDefault="00C9262C" w:rsidP="003E1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4C4A18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здании администрации Екатериновского муниципального </w:t>
      </w:r>
      <w:r w:rsidR="004C4A18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состоялись публичные слушания по проекту решения Совета депутатов Екатериновского муниципального образования «О бюджете Екатериновского муниципального образования на 201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назначенные решением Совета депутатов Екатериновского муниципального образования от </w:t>
      </w:r>
      <w:r w:rsidR="004C4A18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4A18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3E195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97E" w:rsidRPr="008B597E" w:rsidRDefault="00C9262C" w:rsidP="008B597E">
      <w:pPr>
        <w:ind w:right="-36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публичных слушаний был поддержан в целом предложенный проект решения Совета депутатов Екатериновского муниципального образования, разработанный  в соответствии с Федеральным законом от 6 октября 2003 года № 131-ФЗ « Об общих принципах организации местного самоуправления в Российской Федерации», Уставом Екатериновского муниципального образования</w:t>
      </w:r>
      <w:r w:rsidR="008A6D2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Екатериновского муниципального образования </w:t>
      </w:r>
      <w:r w:rsidR="008B597E" w:rsidRPr="008B597E">
        <w:rPr>
          <w:rFonts w:ascii="Times New Roman" w:hAnsi="Times New Roman" w:cs="Times New Roman"/>
          <w:sz w:val="28"/>
          <w:szCs w:val="28"/>
        </w:rPr>
        <w:t>«Об утверждении Положения о публичных слушаний».</w:t>
      </w:r>
      <w:proofErr w:type="gramEnd"/>
    </w:p>
    <w:p w:rsidR="00C9262C" w:rsidRPr="008B597E" w:rsidRDefault="00C9262C" w:rsidP="008B597E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A6D2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обсуждения проекта решения участники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</w:t>
      </w:r>
      <w:r w:rsidR="008A6D2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</w:t>
      </w:r>
      <w:r w:rsidR="008A6D2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Совету депутатов Екатериновского муниципального образования принять решение «О </w:t>
      </w:r>
      <w:r w:rsidR="003E195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1951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 муниципального образования на 201</w:t>
      </w:r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proofErr w:type="gramStart"/>
      <w:r w:rsidR="008B597E"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рабочей группы:                                </w:t>
      </w:r>
      <w:r w:rsidR="009C045D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Кочетков</w:t>
      </w:r>
    </w:p>
    <w:p w:rsidR="00C9262C" w:rsidRPr="008B597E" w:rsidRDefault="004C4A18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                                        А.Б. Устинов</w:t>
      </w:r>
    </w:p>
    <w:p w:rsidR="004C4A18" w:rsidRPr="008B597E" w:rsidRDefault="004C4A18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8B597E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рабочей группы:                                           </w:t>
      </w:r>
      <w:r w:rsidR="00ED0188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А.А.Петросян</w:t>
      </w:r>
    </w:p>
    <w:p w:rsidR="00C9262C" w:rsidRPr="008B597E" w:rsidRDefault="00C9262C" w:rsidP="004C4A18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C4A18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ED0188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4C4A18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В.В. </w:t>
      </w:r>
      <w:proofErr w:type="spellStart"/>
      <w:r w:rsidR="004C4A18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Журихин</w:t>
      </w:r>
      <w:proofErr w:type="spellEnd"/>
    </w:p>
    <w:p w:rsidR="005C31DD" w:rsidRPr="008B597E" w:rsidRDefault="004C4A18" w:rsidP="00F9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="008B597E"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Т.В.Вдовина</w:t>
      </w:r>
    </w:p>
    <w:p w:rsidR="005C31DD" w:rsidRPr="008B597E" w:rsidRDefault="005C31DD" w:rsidP="00F9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1DD" w:rsidRPr="008B597E" w:rsidRDefault="005C31DD" w:rsidP="00F9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920" w:rsidRPr="008B597E" w:rsidRDefault="008A6D21" w:rsidP="008A6D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sectPr w:rsidR="00F26920" w:rsidRPr="008B597E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2C"/>
    <w:rsid w:val="00042039"/>
    <w:rsid w:val="00051A40"/>
    <w:rsid w:val="000568DB"/>
    <w:rsid w:val="003E1951"/>
    <w:rsid w:val="004C4A18"/>
    <w:rsid w:val="005C31DD"/>
    <w:rsid w:val="00616496"/>
    <w:rsid w:val="00660E7F"/>
    <w:rsid w:val="008A6D21"/>
    <w:rsid w:val="008B597E"/>
    <w:rsid w:val="00980038"/>
    <w:rsid w:val="009C045D"/>
    <w:rsid w:val="009E1272"/>
    <w:rsid w:val="00C9262C"/>
    <w:rsid w:val="00ED0188"/>
    <w:rsid w:val="00F15791"/>
    <w:rsid w:val="00F65C36"/>
    <w:rsid w:val="00F9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11</cp:revision>
  <cp:lastPrinted>2016-12-06T08:46:00Z</cp:lastPrinted>
  <dcterms:created xsi:type="dcterms:W3CDTF">2011-11-24T06:48:00Z</dcterms:created>
  <dcterms:modified xsi:type="dcterms:W3CDTF">2016-12-06T08:50:00Z</dcterms:modified>
</cp:coreProperties>
</file>