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FF" w:rsidRDefault="003720FF" w:rsidP="00372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720FF" w:rsidRDefault="003720FF" w:rsidP="00372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ПРУДОВОГО МУНИЦИПАЛЬНОГО ОБРАЗОВАНИЯ </w:t>
      </w:r>
    </w:p>
    <w:p w:rsidR="003720FF" w:rsidRDefault="003720FF" w:rsidP="00372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3720FF" w:rsidRDefault="003720FF" w:rsidP="00372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720FF" w:rsidRDefault="003720FF" w:rsidP="003720F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20FF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19 октября </w:t>
      </w:r>
      <w:r w:rsidRPr="003720FF">
        <w:rPr>
          <w:rFonts w:ascii="Times New Roman" w:hAnsi="Times New Roman" w:cs="Times New Roman"/>
          <w:b/>
          <w:sz w:val="28"/>
          <w:szCs w:val="28"/>
          <w:u w:val="single"/>
        </w:rPr>
        <w:t>2017 года 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720F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3720FF" w:rsidRPr="003720FF" w:rsidRDefault="003720FF" w:rsidP="003720FF">
      <w:pPr>
        <w:rPr>
          <w:rFonts w:ascii="Times New Roman" w:hAnsi="Times New Roman" w:cs="Times New Roman"/>
          <w:b/>
          <w:sz w:val="28"/>
          <w:szCs w:val="28"/>
        </w:rPr>
      </w:pPr>
      <w:r w:rsidRPr="003720FF">
        <w:rPr>
          <w:rFonts w:ascii="Times New Roman" w:hAnsi="Times New Roman" w:cs="Times New Roman"/>
          <w:b/>
          <w:sz w:val="28"/>
          <w:szCs w:val="28"/>
        </w:rPr>
        <w:t>посёлок Прудовой</w:t>
      </w:r>
    </w:p>
    <w:p w:rsidR="003720FF" w:rsidRDefault="003720FF" w:rsidP="00372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№1</w:t>
      </w:r>
      <w:r w:rsidR="00EF0103">
        <w:rPr>
          <w:rFonts w:ascii="Times New Roman" w:hAnsi="Times New Roman" w:cs="Times New Roman"/>
          <w:b/>
          <w:sz w:val="28"/>
          <w:szCs w:val="28"/>
        </w:rPr>
        <w:t>3</w:t>
      </w:r>
    </w:p>
    <w:p w:rsidR="003720FF" w:rsidRDefault="003720FF" w:rsidP="00372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EF0103">
        <w:rPr>
          <w:rFonts w:ascii="Times New Roman" w:hAnsi="Times New Roman" w:cs="Times New Roman"/>
          <w:b/>
          <w:sz w:val="28"/>
          <w:szCs w:val="28"/>
        </w:rPr>
        <w:t xml:space="preserve">28 июня </w:t>
      </w:r>
      <w:r>
        <w:rPr>
          <w:rFonts w:ascii="Times New Roman" w:hAnsi="Times New Roman" w:cs="Times New Roman"/>
          <w:b/>
          <w:sz w:val="28"/>
          <w:szCs w:val="28"/>
        </w:rPr>
        <w:t>2017 года «Об утверждении порядка</w:t>
      </w:r>
    </w:p>
    <w:p w:rsidR="00EF0103" w:rsidRDefault="003720FF" w:rsidP="00372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определения объема и предоставления </w:t>
      </w:r>
      <w:r w:rsidR="00EF0103">
        <w:rPr>
          <w:rFonts w:ascii="Times New Roman" w:hAnsi="Times New Roman" w:cs="Times New Roman"/>
          <w:b/>
          <w:sz w:val="28"/>
          <w:szCs w:val="28"/>
        </w:rPr>
        <w:t xml:space="preserve"> из местного </w:t>
      </w:r>
    </w:p>
    <w:p w:rsidR="00EF0103" w:rsidRDefault="00EF0103" w:rsidP="00372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3720FF">
        <w:rPr>
          <w:rFonts w:ascii="Times New Roman" w:hAnsi="Times New Roman" w:cs="Times New Roman"/>
          <w:b/>
          <w:sz w:val="28"/>
          <w:szCs w:val="28"/>
        </w:rPr>
        <w:t>субсидий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20FF">
        <w:rPr>
          <w:rFonts w:ascii="Times New Roman" w:hAnsi="Times New Roman" w:cs="Times New Roman"/>
          <w:b/>
          <w:sz w:val="28"/>
          <w:szCs w:val="28"/>
        </w:rPr>
        <w:t xml:space="preserve">некоммерческим организациям, </w:t>
      </w:r>
    </w:p>
    <w:p w:rsidR="00EF0103" w:rsidRDefault="003720FF" w:rsidP="00372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не являющимся </w:t>
      </w:r>
      <w:r w:rsidR="00EF01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государственными </w:t>
      </w:r>
      <w:r w:rsidR="00EF0103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муниципальными</w:t>
      </w:r>
      <w:r w:rsidR="00EF01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3720FF" w:rsidRDefault="003720FF" w:rsidP="00EF01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учреждениями</w:t>
      </w:r>
      <w:r w:rsidR="00EF010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реализацию </w:t>
      </w:r>
      <w:r w:rsidR="00EF0103">
        <w:rPr>
          <w:rFonts w:ascii="Times New Roman" w:hAnsi="Times New Roman" w:cs="Times New Roman"/>
          <w:b/>
          <w:sz w:val="28"/>
          <w:szCs w:val="28"/>
        </w:rPr>
        <w:t xml:space="preserve"> социальных проектов» </w:t>
      </w:r>
    </w:p>
    <w:p w:rsidR="003720FF" w:rsidRDefault="003720FF" w:rsidP="00372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0FF" w:rsidRDefault="003720FF" w:rsidP="00372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0FF" w:rsidRDefault="003720FF" w:rsidP="00372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0FF" w:rsidRDefault="003720FF" w:rsidP="003720FF">
      <w:pPr>
        <w:pStyle w:val="1"/>
        <w:spacing w:before="0"/>
        <w:jc w:val="both"/>
        <w:rPr>
          <w:szCs w:val="28"/>
        </w:rPr>
      </w:pPr>
      <w:r>
        <w:rPr>
          <w:szCs w:val="28"/>
        </w:rPr>
        <w:t xml:space="preserve">         В целях поддержки социально ориентированных некоммерческих организаций</w:t>
      </w:r>
      <w:r w:rsidR="00EF0103">
        <w:rPr>
          <w:szCs w:val="28"/>
        </w:rPr>
        <w:t xml:space="preserve"> Прудового </w:t>
      </w:r>
      <w:r>
        <w:rPr>
          <w:szCs w:val="28"/>
        </w:rPr>
        <w:t xml:space="preserve">  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 Саратовской области,    в соответствии с Федеральным законом </w:t>
      </w:r>
      <w:r>
        <w:rPr>
          <w:bCs/>
          <w:szCs w:val="28"/>
        </w:rPr>
        <w:t xml:space="preserve">от 12 января 1996 года </w:t>
      </w:r>
      <w:r>
        <w:rPr>
          <w:szCs w:val="28"/>
        </w:rPr>
        <w:t>№ 7-ФЗ «О некоммерческих организациях», с п.2  Федерального закона № 466-ФЗ от 28.12.2016г. «О внесении изменений в статьи 78.1 и 242.6 Бюджетного кодекса Российской Федерации»</w:t>
      </w:r>
      <w:proofErr w:type="gramStart"/>
      <w:r>
        <w:rPr>
          <w:bCs/>
          <w:szCs w:val="28"/>
        </w:rPr>
        <w:t>,П</w:t>
      </w:r>
      <w:proofErr w:type="gramEnd"/>
      <w:r>
        <w:rPr>
          <w:bCs/>
          <w:szCs w:val="28"/>
        </w:rPr>
        <w:t xml:space="preserve">остановлениями Правительства РФ от 22.04.2017г. и от 18.05.2017г. «О внесении изменений в общие требования к нормативно правовым актам, </w:t>
      </w:r>
      <w:r>
        <w:rPr>
          <w:szCs w:val="28"/>
        </w:rPr>
        <w:t>муниципальным правовым актам, регулирующим предоставление субсидий юридическим лицам (за исключением субсидий государственным</w:t>
      </w:r>
      <w:r w:rsidR="00EF0103">
        <w:rPr>
          <w:szCs w:val="28"/>
        </w:rPr>
        <w:t xml:space="preserve"> </w:t>
      </w:r>
      <w:r>
        <w:rPr>
          <w:szCs w:val="28"/>
        </w:rPr>
        <w:t>(муниципальным</w:t>
      </w:r>
      <w:proofErr w:type="gramStart"/>
      <w:r>
        <w:rPr>
          <w:szCs w:val="28"/>
        </w:rPr>
        <w:t>)у</w:t>
      </w:r>
      <w:proofErr w:type="gramEnd"/>
      <w:r>
        <w:rPr>
          <w:szCs w:val="28"/>
        </w:rPr>
        <w:t xml:space="preserve">чреждениям),  индивидуальным предпринимателям, а также физическим лицам- производителям товаров, работ, услуг,  </w:t>
      </w:r>
      <w:r>
        <w:rPr>
          <w:bCs/>
          <w:szCs w:val="28"/>
        </w:rPr>
        <w:t xml:space="preserve">Постановлением Правительства Российской Федерации № 541 от 07.05.2017г. </w:t>
      </w:r>
      <w:r>
        <w:rPr>
          <w:szCs w:val="28"/>
        </w:rPr>
        <w:t>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</w:t>
      </w:r>
      <w:r>
        <w:rPr>
          <w:bCs/>
          <w:szCs w:val="28"/>
        </w:rPr>
        <w:t xml:space="preserve">, решения </w:t>
      </w:r>
      <w:proofErr w:type="gramStart"/>
      <w:r>
        <w:rPr>
          <w:bCs/>
          <w:szCs w:val="28"/>
          <w:lang w:val="en-US"/>
        </w:rPr>
        <w:t>C</w:t>
      </w:r>
      <w:proofErr w:type="spellStart"/>
      <w:proofErr w:type="gramEnd"/>
      <w:r>
        <w:rPr>
          <w:bCs/>
          <w:szCs w:val="28"/>
        </w:rPr>
        <w:t>овета</w:t>
      </w:r>
      <w:proofErr w:type="spellEnd"/>
      <w:r>
        <w:rPr>
          <w:bCs/>
          <w:szCs w:val="28"/>
        </w:rPr>
        <w:t xml:space="preserve"> депутатов </w:t>
      </w:r>
      <w:r w:rsidR="00EF0103">
        <w:rPr>
          <w:bCs/>
          <w:szCs w:val="28"/>
        </w:rPr>
        <w:t xml:space="preserve">Прудового </w:t>
      </w:r>
      <w:r>
        <w:rPr>
          <w:bCs/>
          <w:szCs w:val="28"/>
        </w:rPr>
        <w:t xml:space="preserve">муниципального образования </w:t>
      </w:r>
      <w:proofErr w:type="spellStart"/>
      <w:r>
        <w:rPr>
          <w:bCs/>
          <w:szCs w:val="28"/>
        </w:rPr>
        <w:t>Екатериновского</w:t>
      </w:r>
      <w:proofErr w:type="spellEnd"/>
      <w:r>
        <w:rPr>
          <w:bCs/>
          <w:szCs w:val="28"/>
        </w:rPr>
        <w:t xml:space="preserve"> муниципального района Саратовской области  от 2</w:t>
      </w:r>
      <w:r w:rsidR="00894936">
        <w:rPr>
          <w:bCs/>
          <w:szCs w:val="28"/>
        </w:rPr>
        <w:t>6</w:t>
      </w:r>
      <w:r>
        <w:rPr>
          <w:bCs/>
          <w:szCs w:val="28"/>
        </w:rPr>
        <w:t xml:space="preserve"> декабря 2016 года № </w:t>
      </w:r>
      <w:r w:rsidR="00894936">
        <w:rPr>
          <w:bCs/>
          <w:szCs w:val="28"/>
        </w:rPr>
        <w:t>64/108</w:t>
      </w:r>
      <w:r>
        <w:rPr>
          <w:bCs/>
          <w:szCs w:val="28"/>
        </w:rPr>
        <w:t xml:space="preserve"> «О бюджете муниципального образования </w:t>
      </w:r>
      <w:r w:rsidR="00EF0103">
        <w:rPr>
          <w:bCs/>
          <w:szCs w:val="28"/>
        </w:rPr>
        <w:t xml:space="preserve">Прудового </w:t>
      </w:r>
      <w:r>
        <w:rPr>
          <w:bCs/>
          <w:szCs w:val="28"/>
        </w:rPr>
        <w:t>муниципальный образования на 2017 год»</w:t>
      </w:r>
      <w:r>
        <w:rPr>
          <w:szCs w:val="28"/>
        </w:rPr>
        <w:t xml:space="preserve"> </w:t>
      </w:r>
    </w:p>
    <w:p w:rsidR="003720FF" w:rsidRDefault="003720FF" w:rsidP="003720FF">
      <w:pPr>
        <w:ind w:firstLine="709"/>
        <w:jc w:val="both"/>
        <w:rPr>
          <w:sz w:val="28"/>
          <w:szCs w:val="28"/>
        </w:rPr>
      </w:pPr>
    </w:p>
    <w:p w:rsidR="003720FF" w:rsidRDefault="003720FF" w:rsidP="003720F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EF0103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720FF" w:rsidRDefault="003720FF" w:rsidP="003720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103" w:rsidRDefault="003720FF" w:rsidP="003720F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изменения в Порядок определения объёма и предоставления</w:t>
      </w:r>
      <w:r w:rsidR="00EF0103">
        <w:rPr>
          <w:rFonts w:ascii="Times New Roman" w:hAnsi="Times New Roman" w:cs="Times New Roman"/>
          <w:bCs/>
          <w:sz w:val="28"/>
          <w:szCs w:val="28"/>
        </w:rPr>
        <w:t xml:space="preserve"> из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субсидий некоммерческим организациям, не являющимся государственными </w:t>
      </w:r>
      <w:r w:rsidR="00EF0103"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муниципальными</w:t>
      </w:r>
      <w:r w:rsidR="00EF01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учреждениями, на реализацию</w:t>
      </w:r>
      <w:r w:rsidR="00EF0103">
        <w:rPr>
          <w:rFonts w:ascii="Times New Roman" w:hAnsi="Times New Roman" w:cs="Times New Roman"/>
          <w:bCs/>
          <w:sz w:val="28"/>
          <w:szCs w:val="28"/>
        </w:rPr>
        <w:t xml:space="preserve"> социальных проектов</w:t>
      </w:r>
      <w:proofErr w:type="gramStart"/>
      <w:r w:rsidR="00EF010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gramEnd"/>
    </w:p>
    <w:p w:rsidR="003720FF" w:rsidRDefault="003720FF" w:rsidP="00EF010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95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</w:t>
      </w:r>
      <w:r w:rsidR="00EB7F1A">
        <w:rPr>
          <w:rFonts w:ascii="Times New Roman" w:hAnsi="Times New Roman" w:cs="Times New Roman"/>
          <w:bCs/>
          <w:sz w:val="28"/>
          <w:szCs w:val="28"/>
        </w:rPr>
        <w:t xml:space="preserve"> следующим 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пунктом</w:t>
      </w:r>
      <w:r w:rsidR="00EB7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следующего содержания</w:t>
      </w:r>
      <w:r w:rsidR="00894936">
        <w:rPr>
          <w:rFonts w:ascii="Times New Roman" w:hAnsi="Times New Roman" w:cs="Times New Roman"/>
          <w:bCs/>
          <w:sz w:val="28"/>
          <w:szCs w:val="28"/>
        </w:rPr>
        <w:t>:</w:t>
      </w:r>
    </w:p>
    <w:p w:rsidR="003720FF" w:rsidRDefault="003720FF" w:rsidP="003720FF">
      <w:pPr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B7F1A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</w:t>
      </w:r>
      <w:r w:rsidR="003409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в случае, если такое требование предусмотрено правовым актом). </w:t>
      </w:r>
    </w:p>
    <w:p w:rsidR="00894936" w:rsidRDefault="0076782A" w:rsidP="003720FF">
      <w:pPr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894936">
        <w:rPr>
          <w:rFonts w:ascii="Times New Roman" w:hAnsi="Times New Roman" w:cs="Times New Roman"/>
          <w:bCs/>
          <w:sz w:val="28"/>
          <w:szCs w:val="28"/>
        </w:rPr>
        <w:t xml:space="preserve">Часть 7 дополнить следующим пунктом: </w:t>
      </w:r>
    </w:p>
    <w:p w:rsidR="003720FF" w:rsidRDefault="00894936" w:rsidP="003720FF">
      <w:pPr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3720FF">
        <w:rPr>
          <w:rFonts w:ascii="Times New Roman" w:hAnsi="Times New Roman" w:cs="Times New Roman"/>
          <w:bCs/>
          <w:sz w:val="28"/>
          <w:szCs w:val="28"/>
        </w:rPr>
        <w:t>Требования к нормативно-правовым актам, муниципальным правовым актам.</w:t>
      </w:r>
    </w:p>
    <w:p w:rsidR="003720FF" w:rsidRDefault="003720FF" w:rsidP="003720FF">
      <w:pPr>
        <w:ind w:left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 определении условий и порядка предоставления субсидий указывается следующая информация: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перечень документов, предоставляемых получателем субсидии главному распорядителю как получателю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получения субсидии, а также при необходимости требования к указанным документам;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порядок и сроки рассмотрения главным распорядителем как получателем бюджетных средств документов, указанных в подпункте "а" настоящего пункта;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основания для отказа получателю субсидии в предоставлении субсидии: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подпунктом "а" настоящего пункта, или непредставление (предоставление не в полном объеме) указанных документов;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информации;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основания для отказа, определенные правовым актом;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нормативы затрат, статистические данные и иная информация исходя из целей предоставления субсидии), и источника ее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получения, за исключением случаев, когда размер субсидии определен законом (решением) о бюджете;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условия и порядок заключения между главным распорядителем как получателем бюджетных средств и получателем субсидии соглашения (договора) о предоставлении субсидии из соответствующего бюджета бюджетной системы Российской Федерации (далее - соглашение) в соответствии с типовой формой, установленной соответственно Министерством финансов Российской Федерации, финансовым органом субъекта Российской Федерации, финансовым органом муниципального образования</w:t>
      </w:r>
      <w:r w:rsidR="00EB7F1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720FF" w:rsidRDefault="003720FF" w:rsidP="003720FF">
      <w:pPr>
        <w:pStyle w:val="pj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е)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или на иную дату, определенную правовым актом:</w:t>
      </w:r>
      <w:proofErr w:type="gramEnd"/>
    </w:p>
    <w:p w:rsidR="003720FF" w:rsidRDefault="003720FF" w:rsidP="003720FF">
      <w:pPr>
        <w:pStyle w:val="pj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3720FF" w:rsidRDefault="003720FF" w:rsidP="003720FF">
      <w:pPr>
        <w:pStyle w:val="pj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>
        <w:rPr>
          <w:sz w:val="28"/>
          <w:szCs w:val="28"/>
        </w:rPr>
        <w:t>предоставленных</w:t>
      </w:r>
      <w:proofErr w:type="gramEnd"/>
      <w:r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3720FF" w:rsidRDefault="003720FF" w:rsidP="003720FF">
      <w:pPr>
        <w:pStyle w:val="pj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получатель субсидий - юридические лица, индивидуальные предприниматели не должны прекратить деятельность в качестве индивидуального предпринимателя;</w:t>
      </w:r>
    </w:p>
    <w:p w:rsidR="003720FF" w:rsidRDefault="003720FF" w:rsidP="003720FF">
      <w:pPr>
        <w:pStyle w:val="pj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ж) иные требования, определенные правовым актом, которым должны соответствовать получатели субсидий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</w:t>
      </w:r>
      <w:r>
        <w:rPr>
          <w:sz w:val="28"/>
          <w:szCs w:val="28"/>
        </w:rPr>
        <w:lastRenderedPageBreak/>
        <w:t>выполнением работ, оказанием услуг, не предусмотрено заключение соглашения), или на иную дату, определенную правовым</w:t>
      </w:r>
      <w:proofErr w:type="gramEnd"/>
      <w:r>
        <w:rPr>
          <w:sz w:val="28"/>
          <w:szCs w:val="28"/>
        </w:rPr>
        <w:t xml:space="preserve"> актом;</w:t>
      </w:r>
    </w:p>
    <w:p w:rsidR="003720FF" w:rsidRDefault="003720FF" w:rsidP="003720FF">
      <w:pPr>
        <w:pStyle w:val="pj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установление показателей результативности (целевых показателей) предоставления субсидии и (или) право главного распорядителя как получателя бюджетных средств устанавливать их значения в соглашении (при необходимости);</w:t>
      </w:r>
    </w:p>
    <w:p w:rsidR="003720FF" w:rsidRDefault="003720FF" w:rsidP="003720FF">
      <w:pPr>
        <w:pStyle w:val="pj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и) сроки (периодичность) перечисления субсидии;</w:t>
      </w:r>
    </w:p>
    <w:p w:rsidR="003720FF" w:rsidRDefault="003720FF" w:rsidP="003720FF">
      <w:pPr>
        <w:pStyle w:val="pj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к) счет, на который в соответствии с бюджетным законодательством Российской Федерации подлежит перечислению субсидия;</w:t>
      </w:r>
    </w:p>
    <w:p w:rsidR="003720FF" w:rsidRDefault="003720FF" w:rsidP="003720FF">
      <w:pPr>
        <w:pStyle w:val="pj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л) иная информация, определенная правовым актом.</w:t>
      </w:r>
    </w:p>
    <w:p w:rsidR="003720FF" w:rsidRDefault="003720FF" w:rsidP="003720FF">
      <w:pPr>
        <w:pStyle w:val="pj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 Требования к отчетности предусматривают определение порядка, сроков и формы представления получателем субсидии отчетности о достижении показателей, указанных в подпункте "</w:t>
      </w:r>
      <w:r w:rsidR="00EB7F1A">
        <w:rPr>
          <w:sz w:val="28"/>
          <w:szCs w:val="28"/>
        </w:rPr>
        <w:t>2</w:t>
      </w:r>
      <w:r>
        <w:rPr>
          <w:sz w:val="28"/>
          <w:szCs w:val="28"/>
        </w:rPr>
        <w:t xml:space="preserve">" пункта </w:t>
      </w:r>
      <w:r w:rsidR="00EB7F1A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 настоящего документа, или право главного распорядителя как получателя бюджетных средств устанавливать в соглашении сроки и формы представления получателем субсидии указанной отчетности.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Требования об осуществлении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 включают: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требование об обязательной проверке главным распорядителем как получателем бюджетных средств и уполномоченным органом государственного (муниципального) финансового контроля соблюдения условий, целей и порядка предоставления субсидий получателями субсидий, а также согласие получателей субсидии (за исключением государственных корпораций и компаний) на осуществление таких проверок;</w:t>
      </w:r>
    </w:p>
    <w:p w:rsidR="003720FF" w:rsidRDefault="003720FF" w:rsidP="00372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следующие меры ответственности за нарушение условий, целей и порядка предоставления субсидий:</w:t>
      </w:r>
    </w:p>
    <w:p w:rsidR="003720FF" w:rsidRDefault="003720FF" w:rsidP="00372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возврата субсидий в бюджет бюджетной системы Российской Федерации, из которого планируется предоставление субсидии в соответствии с правовым актом:</w:t>
      </w:r>
    </w:p>
    <w:p w:rsidR="003720FF" w:rsidRDefault="003720FF" w:rsidP="00372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предоставлении субсидии, выявленного по фактам проверок, проведенных главным распорядителем как получателем бюджетных средств и уполномоченным органом государственного (муниципального) финансового контроля;</w:t>
      </w:r>
    </w:p>
    <w:p w:rsidR="003720FF" w:rsidRDefault="003720FF" w:rsidP="00372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показателей, указанных в подпункте "</w:t>
      </w:r>
      <w:r w:rsidR="00EB7F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" пункта </w:t>
      </w:r>
      <w:r w:rsidR="00EB7F1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документа (при установлении таких показателей);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штрафные санкции (при необходимости);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меры ответственности, определенные правовым актом.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При определении порядка отбора получателей субсидий, предоставляемых в целях финансового обеспечения (возмещения затрат) оказания общественно полезных услуг, путем проведения конкурса правовой акт содержит следующие положения:</w:t>
      </w:r>
    </w:p>
    <w:p w:rsidR="003720FF" w:rsidRDefault="003720FF" w:rsidP="00372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порядок и требования к объявлению о проведении отбора, в том числе требование об указании наименования общественно полезных услуг, категорий потребителей общественно полезных услуг, объема общественно полезных услуг, в отношении которых проводится отбор, показателей качества, стоимости единицы общественно полезной услуги;</w:t>
      </w:r>
    </w:p>
    <w:p w:rsidR="003720FF" w:rsidRDefault="003720FF" w:rsidP="00372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порядок отмены отбора;</w:t>
      </w:r>
    </w:p>
    <w:p w:rsidR="003720FF" w:rsidRDefault="003720FF" w:rsidP="00372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порядок подачи предложений участниками отбора, а также порядок изменения и отзыва таких предложений;</w:t>
      </w:r>
    </w:p>
    <w:p w:rsidR="003720FF" w:rsidRDefault="003720FF" w:rsidP="00372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порядок учета квалификации участника отбора при оценке поданных участниками отбора предложений, а также возможности использования стоимостных критериев (при наличии).</w:t>
      </w:r>
    </w:p>
    <w:p w:rsidR="003720FF" w:rsidRDefault="003720FF" w:rsidP="003720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на информационном стенде в здании администрации </w:t>
      </w:r>
      <w:r w:rsidR="0076782A">
        <w:rPr>
          <w:rFonts w:ascii="Times New Roman" w:hAnsi="Times New Roman" w:cs="Times New Roman"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sz w:val="28"/>
          <w:szCs w:val="28"/>
        </w:rPr>
        <w:t>муниципального  образования и разместить на официальном сайте в сети Интернет.</w:t>
      </w:r>
    </w:p>
    <w:p w:rsidR="003720FF" w:rsidRDefault="003720FF" w:rsidP="003720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 вступает  в силу  со дня его обнародования.</w:t>
      </w:r>
    </w:p>
    <w:p w:rsidR="003720FF" w:rsidRDefault="003720FF" w:rsidP="00372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720FF" w:rsidRDefault="003720FF" w:rsidP="00372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0FF" w:rsidRDefault="0076782A" w:rsidP="00372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3720FF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3720FF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Прудового</w:t>
      </w:r>
      <w:proofErr w:type="gramEnd"/>
    </w:p>
    <w:p w:rsidR="0076782A" w:rsidRDefault="0076782A" w:rsidP="00372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                                            С.А.Королёв</w:t>
      </w:r>
    </w:p>
    <w:p w:rsidR="003720FF" w:rsidRDefault="003720FF" w:rsidP="003720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720FF" w:rsidRDefault="003720FF" w:rsidP="003720FF">
      <w:pPr>
        <w:rPr>
          <w:rFonts w:ascii="Times New Roman" w:hAnsi="Times New Roman" w:cs="Times New Roman"/>
          <w:b/>
          <w:sz w:val="28"/>
          <w:szCs w:val="28"/>
        </w:rPr>
      </w:pPr>
    </w:p>
    <w:p w:rsidR="00E15EC3" w:rsidRDefault="00E15EC3"/>
    <w:sectPr w:rsidR="00E15EC3" w:rsidSect="00A7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3139A"/>
    <w:multiLevelType w:val="hybridMultilevel"/>
    <w:tmpl w:val="AA36774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3720FF"/>
    <w:rsid w:val="0034095E"/>
    <w:rsid w:val="003720FF"/>
    <w:rsid w:val="0076782A"/>
    <w:rsid w:val="00854F65"/>
    <w:rsid w:val="00894936"/>
    <w:rsid w:val="00A731E4"/>
    <w:rsid w:val="00E15EC3"/>
    <w:rsid w:val="00EB7F1A"/>
    <w:rsid w:val="00EF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E4"/>
  </w:style>
  <w:style w:type="paragraph" w:styleId="1">
    <w:name w:val="heading 1"/>
    <w:basedOn w:val="a"/>
    <w:next w:val="a"/>
    <w:link w:val="10"/>
    <w:uiPriority w:val="99"/>
    <w:qFormat/>
    <w:rsid w:val="003720FF"/>
    <w:pPr>
      <w:keepNext/>
      <w:tabs>
        <w:tab w:val="left" w:pos="7371"/>
      </w:tabs>
      <w:spacing w:before="960"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20FF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37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7</cp:revision>
  <dcterms:created xsi:type="dcterms:W3CDTF">2017-10-19T11:24:00Z</dcterms:created>
  <dcterms:modified xsi:type="dcterms:W3CDTF">2017-10-19T12:14:00Z</dcterms:modified>
</cp:coreProperties>
</file>