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F17CD1" w:rsidRDefault="009B620D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05  марта</w:t>
      </w:r>
      <w:r w:rsidR="00F17CD1">
        <w:rPr>
          <w:b/>
          <w:sz w:val="24"/>
          <w:szCs w:val="24"/>
          <w:u w:val="single"/>
        </w:rPr>
        <w:t xml:space="preserve">  </w:t>
      </w:r>
      <w:r w:rsidR="00F17CD1" w:rsidRPr="00F17CD1">
        <w:rPr>
          <w:b/>
          <w:sz w:val="24"/>
          <w:szCs w:val="24"/>
          <w:u w:val="single"/>
        </w:rPr>
        <w:t>2018</w:t>
      </w:r>
      <w:r w:rsidR="00F17CD1">
        <w:rPr>
          <w:b/>
          <w:sz w:val="24"/>
          <w:szCs w:val="24"/>
          <w:u w:val="single"/>
        </w:rPr>
        <w:t xml:space="preserve"> г.  </w:t>
      </w:r>
      <w:r w:rsidR="00C40429" w:rsidRPr="00F17CD1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8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F17CD1" w:rsidRDefault="00F17CD1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О внесен</w:t>
      </w:r>
      <w:r w:rsidR="004621A5">
        <w:rPr>
          <w:b/>
          <w:sz w:val="26"/>
          <w:szCs w:val="26"/>
        </w:rPr>
        <w:t>ии изменений в Постановление №27 от 30.10.2017</w:t>
      </w:r>
      <w:r>
        <w:rPr>
          <w:b/>
          <w:sz w:val="26"/>
          <w:szCs w:val="26"/>
        </w:rPr>
        <w:t xml:space="preserve"> г.</w:t>
      </w:r>
    </w:p>
    <w:p w:rsidR="00F17CD1" w:rsidRDefault="00F17CD1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</w:t>
      </w:r>
      <w:r w:rsidR="000A536D"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>
        <w:rPr>
          <w:b/>
          <w:sz w:val="26"/>
          <w:szCs w:val="26"/>
        </w:rPr>
        <w:t xml:space="preserve">  </w:t>
      </w:r>
      <w:r w:rsidR="000A536D" w:rsidRPr="00C40429">
        <w:rPr>
          <w:b/>
          <w:bCs/>
          <w:sz w:val="26"/>
          <w:szCs w:val="26"/>
        </w:rPr>
        <w:t xml:space="preserve">программы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F17CD1">
        <w:rPr>
          <w:b/>
          <w:bCs/>
          <w:sz w:val="26"/>
          <w:szCs w:val="26"/>
        </w:rPr>
        <w:t xml:space="preserve"> 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Pr="00C40429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4621A5">
        <w:rPr>
          <w:b/>
          <w:bCs/>
          <w:sz w:val="26"/>
          <w:szCs w:val="26"/>
        </w:rPr>
        <w:t>8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F17CD1">
        <w:rPr>
          <w:rFonts w:ascii="Times New Roman" w:hAnsi="Times New Roman"/>
          <w:sz w:val="28"/>
          <w:szCs w:val="28"/>
        </w:rPr>
        <w:t>со ст.15 ФЗ</w:t>
      </w:r>
      <w:r w:rsidR="008B2898" w:rsidRPr="00C40429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F17CD1">
        <w:rPr>
          <w:rFonts w:ascii="Times New Roman" w:hAnsi="Times New Roman"/>
          <w:bCs/>
          <w:sz w:val="28"/>
          <w:szCs w:val="28"/>
        </w:rPr>
        <w:t xml:space="preserve"> ст. 179 Бюджетного Кодекса Российской Федерации,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F17CD1">
        <w:rPr>
          <w:bCs/>
          <w:szCs w:val="28"/>
        </w:rPr>
        <w:t xml:space="preserve">Внести изменение в </w:t>
      </w:r>
      <w:r w:rsidR="004621A5">
        <w:rPr>
          <w:bCs/>
          <w:szCs w:val="28"/>
        </w:rPr>
        <w:t>постановление №27 от 30.10.2017</w:t>
      </w:r>
      <w:r w:rsidR="00F17CD1">
        <w:rPr>
          <w:bCs/>
          <w:szCs w:val="28"/>
        </w:rPr>
        <w:t xml:space="preserve"> г.</w:t>
      </w:r>
      <w:r w:rsidR="00166862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4621A5">
        <w:rPr>
          <w:bCs/>
          <w:szCs w:val="28"/>
        </w:rPr>
        <w:t xml:space="preserve">  на 2018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F17CD1">
        <w:rPr>
          <w:szCs w:val="28"/>
        </w:rPr>
        <w:t xml:space="preserve">  изложив в новой редакции приложение.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F17CD1" w:rsidRDefault="00F17CD1" w:rsidP="000A536D">
      <w:pPr>
        <w:jc w:val="both"/>
        <w:rPr>
          <w:sz w:val="26"/>
          <w:szCs w:val="26"/>
        </w:rPr>
      </w:pPr>
    </w:p>
    <w:p w:rsidR="00F17CD1" w:rsidRDefault="00F17CD1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F17CD1">
        <w:rPr>
          <w:b/>
          <w:sz w:val="28"/>
          <w:szCs w:val="28"/>
        </w:rPr>
        <w:t xml:space="preserve">    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7CD1" w:rsidRDefault="00F17CD1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01396" w:rsidRDefault="00B01396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</w:p>
    <w:p w:rsidR="00B01396" w:rsidRDefault="00B01396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</w:p>
    <w:p w:rsidR="00B01396" w:rsidRDefault="00B01396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</w:p>
    <w:p w:rsidR="00B01396" w:rsidRDefault="00B01396" w:rsidP="00B01396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</w:p>
    <w:p w:rsidR="000A536D" w:rsidRPr="006147D0" w:rsidRDefault="00B01396" w:rsidP="00B01396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</w:t>
      </w:r>
      <w:r w:rsidR="000A536D"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B01396" w:rsidP="000A536D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A536D"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B01396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C7509"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B01396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A536D" w:rsidRPr="006147D0">
        <w:rPr>
          <w:sz w:val="24"/>
          <w:szCs w:val="24"/>
        </w:rPr>
        <w:t xml:space="preserve">от </w:t>
      </w:r>
      <w:r w:rsidR="00780DB2">
        <w:rPr>
          <w:sz w:val="24"/>
          <w:szCs w:val="24"/>
        </w:rPr>
        <w:t xml:space="preserve"> 05.03.2018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780DB2">
        <w:rPr>
          <w:sz w:val="24"/>
          <w:szCs w:val="24"/>
        </w:rPr>
        <w:t>8</w:t>
      </w:r>
    </w:p>
    <w:p w:rsidR="00B01396" w:rsidRPr="006147D0" w:rsidRDefault="00B01396" w:rsidP="00B01396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>Паспорт муниципальной программы</w:t>
      </w:r>
    </w:p>
    <w:p w:rsidR="00B01396" w:rsidRPr="006147D0" w:rsidRDefault="00B01396" w:rsidP="00B01396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>
        <w:rPr>
          <w:b/>
          <w:bCs/>
          <w:sz w:val="24"/>
          <w:szCs w:val="24"/>
        </w:rPr>
        <w:t>территории Галаховского</w:t>
      </w:r>
      <w:r w:rsidRPr="006147D0">
        <w:rPr>
          <w:b/>
          <w:bCs/>
          <w:sz w:val="24"/>
          <w:szCs w:val="24"/>
        </w:rPr>
        <w:t xml:space="preserve"> муниципального образования на 201</w:t>
      </w:r>
      <w:r>
        <w:rPr>
          <w:b/>
          <w:bCs/>
          <w:sz w:val="24"/>
          <w:szCs w:val="24"/>
        </w:rPr>
        <w:t>8</w:t>
      </w:r>
      <w:r w:rsidRPr="006147D0">
        <w:rPr>
          <w:b/>
          <w:bCs/>
          <w:sz w:val="24"/>
          <w:szCs w:val="24"/>
        </w:rPr>
        <w:t xml:space="preserve"> год»</w:t>
      </w:r>
    </w:p>
    <w:p w:rsidR="00B01396" w:rsidRPr="006147D0" w:rsidRDefault="00B01396" w:rsidP="00B01396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B01396" w:rsidRPr="006147D0" w:rsidTr="00DE2474">
        <w:trPr>
          <w:cantSplit/>
          <w:trHeight w:val="14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B01396" w:rsidRPr="006147D0" w:rsidTr="00DE2474">
        <w:trPr>
          <w:cantSplit/>
          <w:trHeight w:val="14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Галаховского</w:t>
            </w:r>
            <w:r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территории </w:t>
            </w:r>
            <w:r>
              <w:rPr>
                <w:bCs/>
                <w:sz w:val="24"/>
                <w:szCs w:val="24"/>
              </w:rPr>
              <w:t>Галаховского</w:t>
            </w:r>
            <w:r w:rsidRPr="006147D0">
              <w:rPr>
                <w:bCs/>
                <w:sz w:val="24"/>
                <w:szCs w:val="24"/>
              </w:rPr>
              <w:t xml:space="preserve"> муниципального образования на 201</w:t>
            </w:r>
            <w:r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>год»</w:t>
            </w:r>
          </w:p>
        </w:tc>
      </w:tr>
      <w:tr w:rsidR="00B01396" w:rsidRPr="00521A96" w:rsidTr="00DE2474">
        <w:trPr>
          <w:cantSplit/>
          <w:trHeight w:val="34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B01396" w:rsidRPr="006147D0" w:rsidTr="00DE2474">
        <w:trPr>
          <w:cantSplit/>
          <w:trHeight w:val="68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села;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--обслуживание дорожных знаков 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Победы.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экологической обстановки в селе</w:t>
            </w:r>
            <w:r>
              <w:rPr>
                <w:bCs/>
                <w:sz w:val="24"/>
                <w:szCs w:val="24"/>
              </w:rPr>
              <w:t>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B01396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содержание земельного участка ,занятого полигоном ТБО;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>
              <w:rPr>
                <w:bCs/>
                <w:sz w:val="24"/>
                <w:szCs w:val="24"/>
              </w:rPr>
              <w:t>парка Победы.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EE2B03" w:rsidRDefault="00EE2B03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EE2B03" w:rsidRDefault="00EE2B03" w:rsidP="00DE2474">
            <w:pPr>
              <w:jc w:val="both"/>
              <w:rPr>
                <w:bCs/>
                <w:sz w:val="24"/>
                <w:szCs w:val="24"/>
              </w:rPr>
            </w:pP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>
              <w:rPr>
                <w:bCs/>
                <w:sz w:val="24"/>
                <w:szCs w:val="24"/>
              </w:rPr>
              <w:t xml:space="preserve"> вдоль дорог) на сумму  10 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>
              <w:rPr>
                <w:bCs/>
                <w:sz w:val="24"/>
                <w:szCs w:val="24"/>
              </w:rPr>
              <w:t>10 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B01396" w:rsidRPr="006147D0" w:rsidTr="00DE2474">
        <w:trPr>
          <w:cantSplit/>
          <w:trHeight w:val="829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Pr="006147D0">
              <w:rPr>
                <w:bCs/>
                <w:sz w:val="24"/>
                <w:szCs w:val="24"/>
              </w:rPr>
              <w:t xml:space="preserve"> муниципального образования .</w:t>
            </w:r>
          </w:p>
        </w:tc>
      </w:tr>
      <w:tr w:rsidR="00B01396" w:rsidRPr="006147D0" w:rsidTr="00DE2474">
        <w:trPr>
          <w:cantSplit/>
          <w:trHeight w:val="829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B01396" w:rsidRPr="006147D0" w:rsidRDefault="00DF620E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B01396">
              <w:rPr>
                <w:bCs/>
                <w:sz w:val="24"/>
                <w:szCs w:val="24"/>
              </w:rPr>
              <w:t>60.00</w:t>
            </w:r>
            <w:bookmarkStart w:id="0" w:name="_GoBack"/>
            <w:bookmarkEnd w:id="0"/>
            <w:r w:rsidR="00B01396" w:rsidRPr="008B2FD1">
              <w:rPr>
                <w:bCs/>
                <w:sz w:val="24"/>
                <w:szCs w:val="24"/>
              </w:rPr>
              <w:t xml:space="preserve"> тыс. руб.  из средств бюджета поселения.</w:t>
            </w:r>
          </w:p>
        </w:tc>
      </w:tr>
    </w:tbl>
    <w:p w:rsidR="00B01396" w:rsidRPr="006147D0" w:rsidRDefault="00B01396" w:rsidP="00B01396">
      <w:pPr>
        <w:rPr>
          <w:b/>
          <w:sz w:val="24"/>
          <w:szCs w:val="24"/>
        </w:rPr>
      </w:pP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</w:p>
    <w:p w:rsidR="00B01396" w:rsidRDefault="00B01396" w:rsidP="00B01396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Характеристика сфер реализации Программы</w:t>
      </w:r>
    </w:p>
    <w:p w:rsidR="00B01396" w:rsidRPr="006147D0" w:rsidRDefault="00B01396" w:rsidP="00B01396">
      <w:pPr>
        <w:ind w:left="720"/>
        <w:rPr>
          <w:b/>
          <w:sz w:val="24"/>
          <w:szCs w:val="24"/>
        </w:rPr>
      </w:pPr>
    </w:p>
    <w:p w:rsidR="00B01396" w:rsidRPr="006147D0" w:rsidRDefault="00B01396" w:rsidP="00B0139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села и является одной из проблем, требующих каждодневного внимания и эффективного решения. 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</w:p>
    <w:p w:rsidR="00B01396" w:rsidRPr="006147D0" w:rsidRDefault="00B01396" w:rsidP="00EE2B03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села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B01396" w:rsidRPr="006147D0" w:rsidRDefault="00B01396" w:rsidP="00B01396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 в 201</w:t>
      </w:r>
      <w:r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.</w:t>
      </w:r>
    </w:p>
    <w:p w:rsidR="00B01396" w:rsidRPr="006147D0" w:rsidRDefault="00B01396" w:rsidP="00B01396">
      <w:pPr>
        <w:jc w:val="both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улучшение эстетического вида села;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B01396" w:rsidRDefault="00B01396" w:rsidP="00B01396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>
        <w:rPr>
          <w:bCs/>
          <w:sz w:val="24"/>
          <w:szCs w:val="24"/>
        </w:rPr>
        <w:t>);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B01396" w:rsidRPr="00EE2B03" w:rsidRDefault="00B01396" w:rsidP="00EE2B03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>
        <w:rPr>
          <w:bCs/>
          <w:sz w:val="24"/>
          <w:szCs w:val="24"/>
        </w:rPr>
        <w:t xml:space="preserve">ритории памятника </w:t>
      </w:r>
      <w:r w:rsidRPr="008B2FD1">
        <w:rPr>
          <w:bCs/>
          <w:sz w:val="24"/>
          <w:szCs w:val="24"/>
        </w:rPr>
        <w:t>Воинам</w:t>
      </w:r>
      <w:r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B01396" w:rsidRPr="006147D0" w:rsidRDefault="00B01396" w:rsidP="00B01396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B01396" w:rsidRPr="006147D0" w:rsidRDefault="00B01396" w:rsidP="00B01396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EE2B03" w:rsidRDefault="00B01396" w:rsidP="00B01396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</w:r>
    </w:p>
    <w:p w:rsidR="00EE2B03" w:rsidRDefault="00EE2B03" w:rsidP="00B01396">
      <w:pPr>
        <w:tabs>
          <w:tab w:val="num" w:pos="0"/>
        </w:tabs>
        <w:jc w:val="both"/>
        <w:rPr>
          <w:sz w:val="24"/>
          <w:szCs w:val="24"/>
        </w:rPr>
      </w:pPr>
    </w:p>
    <w:p w:rsidR="00EE2B03" w:rsidRDefault="00EE2B03" w:rsidP="00B01396">
      <w:pPr>
        <w:tabs>
          <w:tab w:val="num" w:pos="0"/>
        </w:tabs>
        <w:jc w:val="both"/>
        <w:rPr>
          <w:sz w:val="24"/>
          <w:szCs w:val="24"/>
        </w:rPr>
      </w:pPr>
    </w:p>
    <w:p w:rsidR="00B01396" w:rsidRPr="008B2FD1" w:rsidRDefault="00B01396" w:rsidP="00B01396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эксплуатационное состояние объектов благоустройства. </w:t>
      </w:r>
    </w:p>
    <w:p w:rsidR="00B01396" w:rsidRPr="006147D0" w:rsidRDefault="00B01396" w:rsidP="00EE2B03">
      <w:pPr>
        <w:pStyle w:val="ab"/>
        <w:tabs>
          <w:tab w:val="left" w:pos="6379"/>
          <w:tab w:val="left" w:pos="6521"/>
        </w:tabs>
        <w:rPr>
          <w:rFonts w:ascii="Times New Roman" w:hAnsi="Times New Roman"/>
          <w:b/>
          <w:sz w:val="24"/>
          <w:szCs w:val="24"/>
        </w:rPr>
      </w:pPr>
    </w:p>
    <w:p w:rsidR="00B01396" w:rsidRPr="006147D0" w:rsidRDefault="00B01396" w:rsidP="00B01396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6147D0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B01396" w:rsidRDefault="00B01396" w:rsidP="00B0139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6147D0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B01396" w:rsidRPr="006147D0" w:rsidRDefault="00B01396" w:rsidP="00B01396">
      <w:pPr>
        <w:pStyle w:val="ab"/>
        <w:rPr>
          <w:rFonts w:ascii="Times New Roman" w:hAnsi="Times New Roman"/>
          <w:sz w:val="24"/>
          <w:szCs w:val="24"/>
        </w:rPr>
      </w:pPr>
    </w:p>
    <w:p w:rsidR="00B01396" w:rsidRPr="006147D0" w:rsidRDefault="00B01396" w:rsidP="00B01396">
      <w:pPr>
        <w:rPr>
          <w:b/>
          <w:sz w:val="24"/>
          <w:szCs w:val="24"/>
        </w:rPr>
      </w:pP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6. Программные мероприятия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  <w:u w:val="single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B01396" w:rsidRPr="006147D0" w:rsidRDefault="00B01396" w:rsidP="00B01396">
      <w:pPr>
        <w:jc w:val="both"/>
        <w:rPr>
          <w:sz w:val="24"/>
          <w:szCs w:val="24"/>
          <w:u w:val="single"/>
        </w:rPr>
      </w:pPr>
    </w:p>
    <w:p w:rsidR="00B01396" w:rsidRPr="006147D0" w:rsidRDefault="00B01396" w:rsidP="00B01396">
      <w:pPr>
        <w:spacing w:line="264" w:lineRule="auto"/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7. Финансово-экономическое обоснование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DF620E">
        <w:rPr>
          <w:sz w:val="24"/>
          <w:szCs w:val="24"/>
        </w:rPr>
        <w:t>1</w:t>
      </w:r>
      <w:r>
        <w:rPr>
          <w:sz w:val="24"/>
          <w:szCs w:val="24"/>
        </w:rPr>
        <w:t>60,0</w:t>
      </w:r>
      <w:r w:rsidRPr="008B2FD1">
        <w:rPr>
          <w:sz w:val="24"/>
          <w:szCs w:val="24"/>
        </w:rPr>
        <w:t xml:space="preserve"> тыс. рублей.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B01396" w:rsidRPr="006147D0" w:rsidRDefault="00B01396" w:rsidP="00B01396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цветочной рассады в количестве 30 штук из расче</w:t>
      </w:r>
      <w:r>
        <w:rPr>
          <w:bCs/>
          <w:sz w:val="24"/>
          <w:szCs w:val="24"/>
        </w:rPr>
        <w:t>та 1 шт. 25 руб. 1,0 т.р. 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руб.= 5,0 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>
        <w:rPr>
          <w:bCs/>
          <w:sz w:val="24"/>
          <w:szCs w:val="24"/>
        </w:rPr>
        <w:t>е дорожных знаков   на сумму 19</w:t>
      </w:r>
      <w:r w:rsidRPr="00EF2A91">
        <w:rPr>
          <w:bCs/>
          <w:sz w:val="24"/>
          <w:szCs w:val="24"/>
        </w:rPr>
        <w:t>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>-  реконструкция системы наружного освещения улиц населенного пункта</w:t>
      </w:r>
      <w:r w:rsidRPr="00EF2A91">
        <w:rPr>
          <w:bCs/>
          <w:sz w:val="24"/>
          <w:szCs w:val="24"/>
        </w:rPr>
        <w:t xml:space="preserve"> на сумму 5 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>
        <w:rPr>
          <w:bCs/>
          <w:sz w:val="24"/>
          <w:szCs w:val="24"/>
        </w:rPr>
        <w:t xml:space="preserve"> мусора вдоль дорог) на сумму 10</w:t>
      </w:r>
      <w:r w:rsidRPr="00EF2A91">
        <w:rPr>
          <w:bCs/>
          <w:sz w:val="24"/>
          <w:szCs w:val="24"/>
        </w:rPr>
        <w:t xml:space="preserve"> т. руб.(прогнозно);</w:t>
      </w:r>
    </w:p>
    <w:p w:rsidR="00B01396" w:rsidRPr="006147D0" w:rsidRDefault="00B01396" w:rsidP="00B01396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территории памятника ВОИНАМ ЗЕМЛЯКАМ на сумму 10т.р.(прогнозно).</w:t>
      </w:r>
    </w:p>
    <w:p w:rsidR="00B01396" w:rsidRPr="006147D0" w:rsidRDefault="00B01396" w:rsidP="00B01396">
      <w:pPr>
        <w:spacing w:line="264" w:lineRule="auto"/>
        <w:rPr>
          <w:b/>
          <w:sz w:val="24"/>
          <w:szCs w:val="24"/>
        </w:rPr>
      </w:pPr>
    </w:p>
    <w:p w:rsidR="00B01396" w:rsidRPr="006147D0" w:rsidRDefault="00B01396" w:rsidP="00B01396">
      <w:pPr>
        <w:spacing w:line="264" w:lineRule="auto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8. Система управления реализацией Программы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Галаховского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Галаховского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>
        <w:rPr>
          <w:sz w:val="24"/>
          <w:szCs w:val="24"/>
        </w:rPr>
        <w:t>администрацией Галаховского муниципального образования.</w:t>
      </w:r>
    </w:p>
    <w:p w:rsidR="00B01396" w:rsidRPr="006147D0" w:rsidRDefault="00B01396" w:rsidP="00B01396">
      <w:pPr>
        <w:jc w:val="both"/>
        <w:rPr>
          <w:sz w:val="24"/>
          <w:szCs w:val="24"/>
        </w:rPr>
      </w:pPr>
    </w:p>
    <w:p w:rsidR="000A536D" w:rsidRDefault="000A536D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EE2B03" w:rsidRDefault="00EE2B03" w:rsidP="000A536D">
      <w:pPr>
        <w:rPr>
          <w:bCs/>
          <w:sz w:val="24"/>
          <w:szCs w:val="24"/>
        </w:rPr>
      </w:pPr>
    </w:p>
    <w:p w:rsidR="00EE2B03" w:rsidRDefault="00EE2B03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9"/>
        <w:gridCol w:w="2126"/>
      </w:tblGrid>
      <w:tr w:rsidR="00420382" w:rsidRPr="006147D0" w:rsidTr="00420382">
        <w:trPr>
          <w:cantSplit/>
          <w:trHeight w:val="693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rPr>
                <w:sz w:val="24"/>
                <w:szCs w:val="24"/>
              </w:rPr>
            </w:pPr>
          </w:p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575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32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420382" w:rsidRPr="006147D0" w:rsidTr="00420382">
        <w:trPr>
          <w:cantSplit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Pr="00F70F49" w:rsidRDefault="00420382" w:rsidP="00751C82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Default="00E828D4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382">
              <w:rPr>
                <w:sz w:val="24"/>
                <w:szCs w:val="24"/>
              </w:rPr>
              <w:t>25.00</w:t>
            </w:r>
          </w:p>
        </w:tc>
      </w:tr>
      <w:tr w:rsidR="00420382" w:rsidRPr="006147D0" w:rsidTr="00420382">
        <w:trPr>
          <w:cantSplit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420382" w:rsidRPr="00F70F49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303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10.00</w:t>
            </w:r>
          </w:p>
        </w:tc>
      </w:tr>
      <w:tr w:rsidR="00420382" w:rsidRPr="006147D0" w:rsidTr="00420382">
        <w:trPr>
          <w:cantSplit/>
          <w:trHeight w:val="510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D3159E" w:rsidRDefault="00420382" w:rsidP="00751C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Юбилейный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267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дорожного движения на дорогах  муниципального образования      в т.ч.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420382" w:rsidRPr="006147D0" w:rsidTr="00420382">
        <w:trPr>
          <w:cantSplit/>
          <w:trHeight w:val="270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D3159E" w:rsidRDefault="00420382" w:rsidP="00751C8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550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</w:tr>
      <w:tr w:rsidR="00420382" w:rsidRPr="006147D0" w:rsidTr="00420382">
        <w:trPr>
          <w:cantSplit/>
          <w:trHeight w:val="550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both"/>
              <w:rPr>
                <w:b/>
                <w:sz w:val="24"/>
                <w:szCs w:val="24"/>
              </w:rPr>
            </w:pPr>
          </w:p>
          <w:p w:rsidR="00420382" w:rsidRPr="006147D0" w:rsidRDefault="00420382" w:rsidP="00751C82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E828D4" w:rsidP="00751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20382">
              <w:rPr>
                <w:b/>
                <w:sz w:val="24"/>
                <w:szCs w:val="24"/>
              </w:rPr>
              <w:t>60.00</w:t>
            </w:r>
          </w:p>
        </w:tc>
      </w:tr>
    </w:tbl>
    <w:p w:rsidR="00420382" w:rsidRPr="006147D0" w:rsidRDefault="00420382" w:rsidP="000A536D">
      <w:pPr>
        <w:rPr>
          <w:bCs/>
          <w:sz w:val="24"/>
          <w:szCs w:val="24"/>
        </w:rPr>
      </w:pPr>
    </w:p>
    <w:sectPr w:rsidR="00420382" w:rsidRPr="006147D0" w:rsidSect="00B01396">
      <w:pgSz w:w="11906" w:h="16838"/>
      <w:pgMar w:top="142" w:right="849" w:bottom="0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52D" w:rsidRDefault="000A552D">
      <w:r>
        <w:separator/>
      </w:r>
    </w:p>
  </w:endnote>
  <w:endnote w:type="continuationSeparator" w:id="1">
    <w:p w:rsidR="000A552D" w:rsidRDefault="000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52D" w:rsidRDefault="000A552D">
      <w:r>
        <w:separator/>
      </w:r>
    </w:p>
  </w:footnote>
  <w:footnote w:type="continuationSeparator" w:id="1">
    <w:p w:rsidR="000A552D" w:rsidRDefault="000A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8"/>
  </w:num>
  <w:num w:numId="6">
    <w:abstractNumId w:val="8"/>
  </w:num>
  <w:num w:numId="7">
    <w:abstractNumId w:val="15"/>
  </w:num>
  <w:num w:numId="8">
    <w:abstractNumId w:val="2"/>
  </w:num>
  <w:num w:numId="9">
    <w:abstractNumId w:val="3"/>
  </w:num>
  <w:num w:numId="10">
    <w:abstractNumId w:val="19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4"/>
  </w:num>
  <w:num w:numId="16">
    <w:abstractNumId w:val="1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72395"/>
    <w:rsid w:val="000808E4"/>
    <w:rsid w:val="000A536D"/>
    <w:rsid w:val="000A552D"/>
    <w:rsid w:val="000B7BC2"/>
    <w:rsid w:val="000C5517"/>
    <w:rsid w:val="000D5B6D"/>
    <w:rsid w:val="000D786B"/>
    <w:rsid w:val="000E56F4"/>
    <w:rsid w:val="00151A87"/>
    <w:rsid w:val="00161E64"/>
    <w:rsid w:val="00166862"/>
    <w:rsid w:val="001975AC"/>
    <w:rsid w:val="001B0419"/>
    <w:rsid w:val="001B7096"/>
    <w:rsid w:val="001D54C6"/>
    <w:rsid w:val="001F09D0"/>
    <w:rsid w:val="001F3AA8"/>
    <w:rsid w:val="002027C5"/>
    <w:rsid w:val="002033BC"/>
    <w:rsid w:val="002124FF"/>
    <w:rsid w:val="002602AD"/>
    <w:rsid w:val="00263CCB"/>
    <w:rsid w:val="00286668"/>
    <w:rsid w:val="002A1C10"/>
    <w:rsid w:val="002B2C9A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C1606"/>
    <w:rsid w:val="003D2AD0"/>
    <w:rsid w:val="003D42F5"/>
    <w:rsid w:val="003E35C6"/>
    <w:rsid w:val="003F1A33"/>
    <w:rsid w:val="004101DD"/>
    <w:rsid w:val="0041731A"/>
    <w:rsid w:val="00420382"/>
    <w:rsid w:val="004205B7"/>
    <w:rsid w:val="00424FDA"/>
    <w:rsid w:val="0044668D"/>
    <w:rsid w:val="004507F4"/>
    <w:rsid w:val="00451976"/>
    <w:rsid w:val="004621A5"/>
    <w:rsid w:val="0047187B"/>
    <w:rsid w:val="00476C41"/>
    <w:rsid w:val="00491AC1"/>
    <w:rsid w:val="004A714E"/>
    <w:rsid w:val="004C2070"/>
    <w:rsid w:val="004E08D0"/>
    <w:rsid w:val="004F7947"/>
    <w:rsid w:val="005013A9"/>
    <w:rsid w:val="00505334"/>
    <w:rsid w:val="00511ED2"/>
    <w:rsid w:val="00514381"/>
    <w:rsid w:val="00521A96"/>
    <w:rsid w:val="00534DC4"/>
    <w:rsid w:val="00540585"/>
    <w:rsid w:val="005410A5"/>
    <w:rsid w:val="00546211"/>
    <w:rsid w:val="0054625F"/>
    <w:rsid w:val="00547B56"/>
    <w:rsid w:val="0055500E"/>
    <w:rsid w:val="00556081"/>
    <w:rsid w:val="00574CD7"/>
    <w:rsid w:val="00582BC6"/>
    <w:rsid w:val="00591AFC"/>
    <w:rsid w:val="00595A78"/>
    <w:rsid w:val="00596415"/>
    <w:rsid w:val="005971A1"/>
    <w:rsid w:val="005C3822"/>
    <w:rsid w:val="005C7509"/>
    <w:rsid w:val="005E47DE"/>
    <w:rsid w:val="00610923"/>
    <w:rsid w:val="006147D0"/>
    <w:rsid w:val="0061661C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4A7E"/>
    <w:rsid w:val="0069598D"/>
    <w:rsid w:val="00696310"/>
    <w:rsid w:val="00697A3C"/>
    <w:rsid w:val="006B455B"/>
    <w:rsid w:val="006B6120"/>
    <w:rsid w:val="006D1159"/>
    <w:rsid w:val="00701936"/>
    <w:rsid w:val="00702064"/>
    <w:rsid w:val="00716A41"/>
    <w:rsid w:val="00716A9A"/>
    <w:rsid w:val="00736029"/>
    <w:rsid w:val="00755D37"/>
    <w:rsid w:val="00760D29"/>
    <w:rsid w:val="00764114"/>
    <w:rsid w:val="00780DB2"/>
    <w:rsid w:val="00785B21"/>
    <w:rsid w:val="007964A4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215F"/>
    <w:rsid w:val="00854AF1"/>
    <w:rsid w:val="0089488F"/>
    <w:rsid w:val="008A2FC3"/>
    <w:rsid w:val="008B2621"/>
    <w:rsid w:val="008B2898"/>
    <w:rsid w:val="008B2FD1"/>
    <w:rsid w:val="008C78BA"/>
    <w:rsid w:val="008D1F97"/>
    <w:rsid w:val="008E1527"/>
    <w:rsid w:val="008E239E"/>
    <w:rsid w:val="008F05E4"/>
    <w:rsid w:val="008F4BDE"/>
    <w:rsid w:val="00904735"/>
    <w:rsid w:val="00906FB3"/>
    <w:rsid w:val="00912497"/>
    <w:rsid w:val="00932607"/>
    <w:rsid w:val="00933AF4"/>
    <w:rsid w:val="00957F96"/>
    <w:rsid w:val="00970FF9"/>
    <w:rsid w:val="00997C03"/>
    <w:rsid w:val="009B620D"/>
    <w:rsid w:val="009D3C23"/>
    <w:rsid w:val="009D5242"/>
    <w:rsid w:val="009D584E"/>
    <w:rsid w:val="009F4B57"/>
    <w:rsid w:val="009F521A"/>
    <w:rsid w:val="00A00B49"/>
    <w:rsid w:val="00A1000B"/>
    <w:rsid w:val="00A21EF0"/>
    <w:rsid w:val="00A270C3"/>
    <w:rsid w:val="00A40DAD"/>
    <w:rsid w:val="00A4241D"/>
    <w:rsid w:val="00A53E12"/>
    <w:rsid w:val="00A71E62"/>
    <w:rsid w:val="00AB42C4"/>
    <w:rsid w:val="00AC4AB2"/>
    <w:rsid w:val="00AC7A96"/>
    <w:rsid w:val="00AD5A25"/>
    <w:rsid w:val="00AE7BCA"/>
    <w:rsid w:val="00AF4097"/>
    <w:rsid w:val="00AF58FF"/>
    <w:rsid w:val="00B01396"/>
    <w:rsid w:val="00B044D3"/>
    <w:rsid w:val="00B14D91"/>
    <w:rsid w:val="00B40CEC"/>
    <w:rsid w:val="00B52E0D"/>
    <w:rsid w:val="00B657EE"/>
    <w:rsid w:val="00B66AEF"/>
    <w:rsid w:val="00B84FC5"/>
    <w:rsid w:val="00B9372C"/>
    <w:rsid w:val="00BA185C"/>
    <w:rsid w:val="00BC7266"/>
    <w:rsid w:val="00BD03BB"/>
    <w:rsid w:val="00BE6C4F"/>
    <w:rsid w:val="00BE78D8"/>
    <w:rsid w:val="00C002EF"/>
    <w:rsid w:val="00C13E9F"/>
    <w:rsid w:val="00C152D6"/>
    <w:rsid w:val="00C17E1C"/>
    <w:rsid w:val="00C40429"/>
    <w:rsid w:val="00C421AD"/>
    <w:rsid w:val="00C44145"/>
    <w:rsid w:val="00C647A9"/>
    <w:rsid w:val="00C74ECD"/>
    <w:rsid w:val="00C77F36"/>
    <w:rsid w:val="00C84C80"/>
    <w:rsid w:val="00C92CBE"/>
    <w:rsid w:val="00CB5A80"/>
    <w:rsid w:val="00CC6F1B"/>
    <w:rsid w:val="00CC7220"/>
    <w:rsid w:val="00CD3331"/>
    <w:rsid w:val="00CF1DE4"/>
    <w:rsid w:val="00D21423"/>
    <w:rsid w:val="00D21546"/>
    <w:rsid w:val="00D2201A"/>
    <w:rsid w:val="00D23669"/>
    <w:rsid w:val="00D35DE5"/>
    <w:rsid w:val="00D37C0E"/>
    <w:rsid w:val="00D447AA"/>
    <w:rsid w:val="00D50BE8"/>
    <w:rsid w:val="00D5131D"/>
    <w:rsid w:val="00D560F0"/>
    <w:rsid w:val="00D710CA"/>
    <w:rsid w:val="00D77CD9"/>
    <w:rsid w:val="00D87E53"/>
    <w:rsid w:val="00D96548"/>
    <w:rsid w:val="00DA3C96"/>
    <w:rsid w:val="00DA5FFB"/>
    <w:rsid w:val="00DA7E11"/>
    <w:rsid w:val="00DB4A96"/>
    <w:rsid w:val="00DB51A4"/>
    <w:rsid w:val="00DC6A45"/>
    <w:rsid w:val="00DC7DB9"/>
    <w:rsid w:val="00DE54BC"/>
    <w:rsid w:val="00DF620E"/>
    <w:rsid w:val="00E027EA"/>
    <w:rsid w:val="00E04E7C"/>
    <w:rsid w:val="00E17BC4"/>
    <w:rsid w:val="00E26E9A"/>
    <w:rsid w:val="00E648B1"/>
    <w:rsid w:val="00E678E2"/>
    <w:rsid w:val="00E828D4"/>
    <w:rsid w:val="00E911F9"/>
    <w:rsid w:val="00EA4157"/>
    <w:rsid w:val="00EB31DC"/>
    <w:rsid w:val="00EB408F"/>
    <w:rsid w:val="00EC0268"/>
    <w:rsid w:val="00ED0918"/>
    <w:rsid w:val="00ED5010"/>
    <w:rsid w:val="00EE2B03"/>
    <w:rsid w:val="00EE5E86"/>
    <w:rsid w:val="00EF2A91"/>
    <w:rsid w:val="00EF58DA"/>
    <w:rsid w:val="00F026F6"/>
    <w:rsid w:val="00F12E99"/>
    <w:rsid w:val="00F17CD1"/>
    <w:rsid w:val="00F21D18"/>
    <w:rsid w:val="00F23F40"/>
    <w:rsid w:val="00F35F58"/>
    <w:rsid w:val="00F60BC1"/>
    <w:rsid w:val="00F65798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331"/>
  </w:style>
  <w:style w:type="paragraph" w:styleId="1">
    <w:name w:val="heading 1"/>
    <w:basedOn w:val="a"/>
    <w:next w:val="a"/>
    <w:qFormat/>
    <w:rsid w:val="00CD3331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D3331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D3331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D3331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D3331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D3331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33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CD3331"/>
    <w:pPr>
      <w:jc w:val="both"/>
    </w:pPr>
    <w:rPr>
      <w:sz w:val="26"/>
    </w:rPr>
  </w:style>
  <w:style w:type="character" w:styleId="a5">
    <w:name w:val="page number"/>
    <w:basedOn w:val="a0"/>
    <w:rsid w:val="00CD3331"/>
  </w:style>
  <w:style w:type="paragraph" w:styleId="20">
    <w:name w:val="Body Text 2"/>
    <w:basedOn w:val="a"/>
    <w:rsid w:val="00CD3331"/>
    <w:pPr>
      <w:jc w:val="center"/>
    </w:pPr>
    <w:rPr>
      <w:sz w:val="26"/>
    </w:rPr>
  </w:style>
  <w:style w:type="paragraph" w:styleId="a6">
    <w:name w:val="Body Text Indent"/>
    <w:basedOn w:val="a"/>
    <w:rsid w:val="00CD3331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D3331"/>
    <w:rPr>
      <w:sz w:val="26"/>
    </w:rPr>
  </w:style>
  <w:style w:type="paragraph" w:customStyle="1" w:styleId="10">
    <w:name w:val="Основной текст1"/>
    <w:basedOn w:val="a"/>
    <w:rsid w:val="00CD3331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2186-B57D-4F5D-B8C8-C91C28F8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admin</cp:lastModifiedBy>
  <cp:revision>14</cp:revision>
  <cp:lastPrinted>2018-03-05T13:47:00Z</cp:lastPrinted>
  <dcterms:created xsi:type="dcterms:W3CDTF">2018-03-05T13:24:00Z</dcterms:created>
  <dcterms:modified xsi:type="dcterms:W3CDTF">2018-03-05T13:48:00Z</dcterms:modified>
</cp:coreProperties>
</file>